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358A4" w14:textId="405AEBD0" w:rsidR="00E13C6A" w:rsidRDefault="001E00E7">
      <w:pPr>
        <w:spacing w:before="5" w:after="0" w:line="100" w:lineRule="exact"/>
        <w:rPr>
          <w:sz w:val="10"/>
          <w:szCs w:val="10"/>
        </w:rPr>
      </w:pPr>
      <w:r w:rsidRPr="001E00E7">
        <w:rPr>
          <w:rFonts w:ascii="MercuryDisplay-Roman" w:eastAsia="MercuryDisplay-Roman" w:hAnsi="MercuryDisplay-Roman" w:cs="MercuryDisplay-Roman"/>
          <w:noProof/>
          <w:color w:val="231F20"/>
        </w:rPr>
        <w:drawing>
          <wp:anchor distT="0" distB="0" distL="114300" distR="114300" simplePos="0" relativeHeight="251674624" behindDoc="0" locked="0" layoutInCell="1" allowOverlap="1" wp14:anchorId="00E0026B" wp14:editId="6C58C224">
            <wp:simplePos x="0" y="0"/>
            <wp:positionH relativeFrom="column">
              <wp:posOffset>2224405</wp:posOffset>
            </wp:positionH>
            <wp:positionV relativeFrom="paragraph">
              <wp:posOffset>-461010</wp:posOffset>
            </wp:positionV>
            <wp:extent cx="1108710" cy="812800"/>
            <wp:effectExtent l="0" t="0" r="0" b="6350"/>
            <wp:wrapThrough wrapText="bothSides">
              <wp:wrapPolygon edited="0">
                <wp:start x="0" y="0"/>
                <wp:lineTo x="0" y="10125"/>
                <wp:lineTo x="3340" y="16200"/>
                <wp:lineTo x="3340" y="21263"/>
                <wp:lineTo x="21155" y="21263"/>
                <wp:lineTo x="21155" y="18731"/>
                <wp:lineTo x="17814" y="16200"/>
                <wp:lineTo x="20412" y="8100"/>
                <wp:lineTo x="152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 logo blue.png"/>
                    <pic:cNvPicPr/>
                  </pic:nvPicPr>
                  <pic:blipFill>
                    <a:blip r:embed="rId13">
                      <a:extLst>
                        <a:ext uri="{28A0092B-C50C-407E-A947-70E740481C1C}">
                          <a14:useLocalDpi xmlns:a14="http://schemas.microsoft.com/office/drawing/2010/main" val="0"/>
                        </a:ext>
                      </a:extLst>
                    </a:blip>
                    <a:stretch>
                      <a:fillRect/>
                    </a:stretch>
                  </pic:blipFill>
                  <pic:spPr>
                    <a:xfrm>
                      <a:off x="0" y="0"/>
                      <a:ext cx="1108710" cy="812800"/>
                    </a:xfrm>
                    <a:prstGeom prst="rect">
                      <a:avLst/>
                    </a:prstGeom>
                  </pic:spPr>
                </pic:pic>
              </a:graphicData>
            </a:graphic>
            <wp14:sizeRelH relativeFrom="page">
              <wp14:pctWidth>0</wp14:pctWidth>
            </wp14:sizeRelH>
            <wp14:sizeRelV relativeFrom="page">
              <wp14:pctHeight>0</wp14:pctHeight>
            </wp14:sizeRelV>
          </wp:anchor>
        </w:drawing>
      </w:r>
    </w:p>
    <w:p w14:paraId="225C5C94" w14:textId="77777777" w:rsidR="00E13C6A" w:rsidRDefault="00E13C6A">
      <w:pPr>
        <w:spacing w:after="0" w:line="200" w:lineRule="exact"/>
        <w:rPr>
          <w:sz w:val="20"/>
          <w:szCs w:val="20"/>
        </w:rPr>
      </w:pPr>
    </w:p>
    <w:p w14:paraId="4C585ACE" w14:textId="77777777" w:rsidR="00E13C6A" w:rsidRDefault="00E13C6A">
      <w:pPr>
        <w:spacing w:after="0" w:line="200" w:lineRule="exact"/>
        <w:rPr>
          <w:sz w:val="20"/>
          <w:szCs w:val="20"/>
        </w:rPr>
      </w:pPr>
    </w:p>
    <w:p w14:paraId="74A05DC9" w14:textId="77777777" w:rsidR="00E13C6A" w:rsidRDefault="00E13C6A">
      <w:pPr>
        <w:spacing w:after="0" w:line="200" w:lineRule="exact"/>
        <w:rPr>
          <w:sz w:val="20"/>
          <w:szCs w:val="20"/>
        </w:rPr>
      </w:pPr>
    </w:p>
    <w:p w14:paraId="473AD6C3" w14:textId="77777777" w:rsidR="00E13C6A" w:rsidRDefault="00E13C6A">
      <w:pPr>
        <w:spacing w:after="0" w:line="200" w:lineRule="exact"/>
        <w:rPr>
          <w:sz w:val="20"/>
          <w:szCs w:val="20"/>
        </w:rPr>
      </w:pPr>
    </w:p>
    <w:p w14:paraId="374DE2AA" w14:textId="77777777" w:rsidR="00E13C6A" w:rsidRDefault="00E13C6A">
      <w:pPr>
        <w:spacing w:after="0" w:line="200" w:lineRule="exact"/>
        <w:rPr>
          <w:sz w:val="20"/>
          <w:szCs w:val="20"/>
        </w:rPr>
      </w:pPr>
    </w:p>
    <w:p w14:paraId="41FD55D8" w14:textId="77777777" w:rsidR="00E13C6A" w:rsidRDefault="00E13C6A">
      <w:pPr>
        <w:spacing w:after="0" w:line="200" w:lineRule="exact"/>
        <w:rPr>
          <w:sz w:val="20"/>
          <w:szCs w:val="20"/>
        </w:rPr>
      </w:pPr>
    </w:p>
    <w:p w14:paraId="2ED32140" w14:textId="45576D7A" w:rsidR="00E13C6A" w:rsidRPr="00395764" w:rsidRDefault="00E13C6A">
      <w:pPr>
        <w:spacing w:after="0" w:line="240" w:lineRule="auto"/>
        <w:ind w:left="100" w:right="-20"/>
        <w:rPr>
          <w:rFonts w:eastAsia="MercuryDisplay-Roman" w:cs="MercuryDisplay-Roman"/>
        </w:rPr>
      </w:pPr>
    </w:p>
    <w:p w14:paraId="3FAF131B" w14:textId="1B9B4BCA" w:rsidR="00E13C6A" w:rsidRDefault="001E00E7" w:rsidP="001E00E7">
      <w:pPr>
        <w:spacing w:before="84" w:after="0" w:line="220" w:lineRule="exact"/>
        <w:ind w:left="586" w:right="96" w:hanging="1306"/>
        <w:jc w:val="right"/>
        <w:rPr>
          <w:rFonts w:ascii="Mercury Display Bold" w:eastAsia="Mercury Display Bold" w:hAnsi="Mercury Display Bold" w:cs="Mercury Display Bold"/>
          <w:sz w:val="20"/>
          <w:szCs w:val="20"/>
        </w:rPr>
      </w:pPr>
      <w:r>
        <w:br w:type="column"/>
      </w:r>
      <w:r>
        <w:rPr>
          <w:rFonts w:ascii="Mercury Display Bold" w:eastAsia="Mercury Display Bold" w:hAnsi="Mercury Display Bold" w:cs="Mercury Display Bold"/>
          <w:b/>
          <w:bCs/>
          <w:color w:val="005DAA"/>
        </w:rPr>
        <w:t>U</w:t>
      </w:r>
      <w:r>
        <w:rPr>
          <w:rFonts w:ascii="Mercury Display Bold" w:eastAsia="Mercury Display Bold" w:hAnsi="Mercury Display Bold" w:cs="Mercury Display Bold"/>
          <w:b/>
          <w:bCs/>
          <w:color w:val="005DAA"/>
          <w:spacing w:val="4"/>
        </w:rPr>
        <w:t>ni</w:t>
      </w:r>
      <w:r>
        <w:rPr>
          <w:rFonts w:ascii="Mercury Display Bold" w:eastAsia="Mercury Display Bold" w:hAnsi="Mercury Display Bold" w:cs="Mercury Display Bold"/>
          <w:b/>
          <w:bCs/>
          <w:color w:val="005DAA"/>
          <w:spacing w:val="3"/>
        </w:rPr>
        <w:t>v</w:t>
      </w:r>
      <w:r>
        <w:rPr>
          <w:rFonts w:ascii="Mercury Display Bold" w:eastAsia="Mercury Display Bold" w:hAnsi="Mercury Display Bold" w:cs="Mercury Display Bold"/>
          <w:b/>
          <w:bCs/>
          <w:color w:val="005DAA"/>
          <w:spacing w:val="4"/>
        </w:rPr>
        <w:t>ersit</w:t>
      </w:r>
      <w:r>
        <w:rPr>
          <w:rFonts w:ascii="Mercury Display Bold" w:eastAsia="Mercury Display Bold" w:hAnsi="Mercury Display Bold" w:cs="Mercury Display Bold"/>
          <w:b/>
          <w:bCs/>
          <w:color w:val="005DAA"/>
        </w:rPr>
        <w:t>y</w:t>
      </w:r>
      <w:r>
        <w:rPr>
          <w:rFonts w:ascii="Mercury Display Bold" w:eastAsia="Mercury Display Bold" w:hAnsi="Mercury Display Bold" w:cs="Mercury Display Bold"/>
          <w:b/>
          <w:bCs/>
          <w:color w:val="005DAA"/>
          <w:spacing w:val="9"/>
        </w:rPr>
        <w:t xml:space="preserve"> </w:t>
      </w:r>
      <w:r>
        <w:rPr>
          <w:rFonts w:ascii="Mercury Display Bold" w:eastAsia="Mercury Display Bold" w:hAnsi="Mercury Display Bold" w:cs="Mercury Display Bold"/>
          <w:b/>
          <w:bCs/>
          <w:color w:val="005DAA"/>
          <w:spacing w:val="4"/>
        </w:rPr>
        <w:t>o</w:t>
      </w:r>
      <w:r>
        <w:rPr>
          <w:rFonts w:ascii="Mercury Display Bold" w:eastAsia="Mercury Display Bold" w:hAnsi="Mercury Display Bold" w:cs="Mercury Display Bold"/>
          <w:b/>
          <w:bCs/>
          <w:color w:val="005DAA"/>
        </w:rPr>
        <w:t>f</w:t>
      </w:r>
      <w:r>
        <w:rPr>
          <w:rFonts w:ascii="Mercury Display Bold" w:eastAsia="Mercury Display Bold" w:hAnsi="Mercury Display Bold" w:cs="Mercury Display Bold"/>
          <w:b/>
          <w:bCs/>
          <w:color w:val="005DAA"/>
          <w:spacing w:val="9"/>
        </w:rPr>
        <w:t xml:space="preserve"> </w:t>
      </w:r>
      <w:r>
        <w:rPr>
          <w:rFonts w:ascii="Mercury Display Bold" w:eastAsia="Mercury Display Bold" w:hAnsi="Mercury Display Bold" w:cs="Mercury Display Bold"/>
          <w:b/>
          <w:bCs/>
          <w:color w:val="005DAA"/>
        </w:rPr>
        <w:t>K</w:t>
      </w:r>
      <w:r>
        <w:rPr>
          <w:rFonts w:ascii="Mercury Display Bold" w:eastAsia="Mercury Display Bold" w:hAnsi="Mercury Display Bold" w:cs="Mercury Display Bold"/>
          <w:b/>
          <w:bCs/>
          <w:color w:val="005DAA"/>
          <w:spacing w:val="4"/>
        </w:rPr>
        <w:t xml:space="preserve">entucky </w:t>
      </w:r>
      <w:r>
        <w:rPr>
          <w:rFonts w:ascii="Mercury Display Bold" w:eastAsia="Mercury Display Bold" w:hAnsi="Mercury Display Bold" w:cs="Mercury Display Bold"/>
          <w:b/>
          <w:bCs/>
          <w:color w:val="005DAA"/>
          <w:spacing w:val="4"/>
        </w:rPr>
        <w:br/>
      </w:r>
      <w:r w:rsidR="004D559B">
        <w:rPr>
          <w:rFonts w:ascii="Mercury Display Bold" w:eastAsia="Mercury Display Bold" w:hAnsi="Mercury Display Bold" w:cs="Mercury Display Bold"/>
          <w:b/>
          <w:bCs/>
          <w:color w:val="231F20"/>
          <w:spacing w:val="4"/>
          <w:sz w:val="20"/>
          <w:szCs w:val="20"/>
        </w:rPr>
        <w:t>Purchasing Division</w:t>
      </w:r>
      <w:r>
        <w:rPr>
          <w:rFonts w:ascii="Mercury Display Bold" w:eastAsia="Mercury Display Bold" w:hAnsi="Mercury Display Bold" w:cs="Mercury Display Bold"/>
          <w:b/>
          <w:bCs/>
          <w:color w:val="231F20"/>
          <w:sz w:val="20"/>
          <w:szCs w:val="20"/>
        </w:rPr>
        <w:t xml:space="preserve"> </w:t>
      </w:r>
    </w:p>
    <w:p w14:paraId="5EF502CC" w14:textId="602E4D8E" w:rsidR="00E13C6A" w:rsidRDefault="004D559B">
      <w:pPr>
        <w:spacing w:before="84" w:after="0" w:line="244" w:lineRule="auto"/>
        <w:ind w:left="1134" w:right="96" w:hanging="145"/>
        <w:jc w:val="right"/>
        <w:rPr>
          <w:rFonts w:ascii="MercuryDisplay-Roman" w:eastAsia="MercuryDisplay-Roman" w:hAnsi="MercuryDisplay-Roman" w:cs="MercuryDisplay-Roman"/>
          <w:sz w:val="18"/>
          <w:szCs w:val="18"/>
        </w:rPr>
      </w:pPr>
      <w:r>
        <w:rPr>
          <w:rFonts w:ascii="MercuryDisplay-Roman" w:eastAsia="MercuryDisplay-Roman" w:hAnsi="MercuryDisplay-Roman" w:cs="MercuryDisplay-Roman"/>
          <w:color w:val="231F20"/>
          <w:sz w:val="18"/>
          <w:szCs w:val="18"/>
        </w:rPr>
        <w:t>322 Peterson Service Building</w:t>
      </w:r>
      <w:r w:rsidR="001E00E7">
        <w:rPr>
          <w:rFonts w:ascii="MercuryDisplay-Roman" w:eastAsia="MercuryDisplay-Roman" w:hAnsi="MercuryDisplay-Roman" w:cs="MercuryDisplay-Roman"/>
          <w:color w:val="231F20"/>
          <w:spacing w:val="4"/>
          <w:sz w:val="18"/>
          <w:szCs w:val="18"/>
        </w:rPr>
        <w:t xml:space="preserve"> L</w:t>
      </w:r>
      <w:r w:rsidR="001E00E7">
        <w:rPr>
          <w:rFonts w:ascii="MercuryDisplay-Roman" w:eastAsia="MercuryDisplay-Roman" w:hAnsi="MercuryDisplay-Roman" w:cs="MercuryDisplay-Roman"/>
          <w:color w:val="231F20"/>
          <w:spacing w:val="1"/>
          <w:sz w:val="18"/>
          <w:szCs w:val="18"/>
        </w:rPr>
        <w:t>e</w:t>
      </w:r>
      <w:r w:rsidR="001E00E7">
        <w:rPr>
          <w:rFonts w:ascii="MercuryDisplay-Roman" w:eastAsia="MercuryDisplay-Roman" w:hAnsi="MercuryDisplay-Roman" w:cs="MercuryDisplay-Roman"/>
          <w:color w:val="231F20"/>
          <w:spacing w:val="4"/>
          <w:sz w:val="18"/>
          <w:szCs w:val="18"/>
        </w:rPr>
        <w:t>xington</w:t>
      </w:r>
      <w:r w:rsidR="001E00E7">
        <w:rPr>
          <w:rFonts w:ascii="MercuryDisplay-Roman" w:eastAsia="MercuryDisplay-Roman" w:hAnsi="MercuryDisplay-Roman" w:cs="MercuryDisplay-Roman"/>
          <w:color w:val="231F20"/>
          <w:sz w:val="18"/>
          <w:szCs w:val="18"/>
        </w:rPr>
        <w:t>,</w:t>
      </w:r>
      <w:r w:rsidR="001E00E7">
        <w:rPr>
          <w:rFonts w:ascii="MercuryDisplay-Roman" w:eastAsia="MercuryDisplay-Roman" w:hAnsi="MercuryDisplay-Roman" w:cs="MercuryDisplay-Roman"/>
          <w:color w:val="231F20"/>
          <w:spacing w:val="7"/>
          <w:sz w:val="18"/>
          <w:szCs w:val="18"/>
        </w:rPr>
        <w:t xml:space="preserve"> </w:t>
      </w:r>
      <w:r w:rsidR="001E00E7">
        <w:rPr>
          <w:rFonts w:ascii="MercuryDisplay-Roman" w:eastAsia="MercuryDisplay-Roman" w:hAnsi="MercuryDisplay-Roman" w:cs="MercuryDisplay-Roman"/>
          <w:color w:val="231F20"/>
          <w:spacing w:val="4"/>
          <w:sz w:val="18"/>
          <w:szCs w:val="18"/>
        </w:rPr>
        <w:t>K</w:t>
      </w:r>
      <w:r w:rsidR="001E00E7">
        <w:rPr>
          <w:rFonts w:ascii="MercuryDisplay-Roman" w:eastAsia="MercuryDisplay-Roman" w:hAnsi="MercuryDisplay-Roman" w:cs="MercuryDisplay-Roman"/>
          <w:color w:val="231F20"/>
          <w:sz w:val="18"/>
          <w:szCs w:val="18"/>
        </w:rPr>
        <w:t>Y</w:t>
      </w:r>
      <w:r w:rsidR="001E00E7">
        <w:rPr>
          <w:rFonts w:ascii="MercuryDisplay-Roman" w:eastAsia="MercuryDisplay-Roman" w:hAnsi="MercuryDisplay-Roman" w:cs="MercuryDisplay-Roman"/>
          <w:color w:val="231F20"/>
          <w:spacing w:val="7"/>
          <w:sz w:val="18"/>
          <w:szCs w:val="18"/>
        </w:rPr>
        <w:t xml:space="preserve"> </w:t>
      </w:r>
      <w:r w:rsidR="001E00E7">
        <w:rPr>
          <w:rFonts w:ascii="MercuryDisplay-Roman" w:eastAsia="MercuryDisplay-Roman" w:hAnsi="MercuryDisplay-Roman" w:cs="MercuryDisplay-Roman"/>
          <w:color w:val="231F20"/>
          <w:spacing w:val="4"/>
          <w:sz w:val="18"/>
          <w:szCs w:val="18"/>
        </w:rPr>
        <w:t>40506</w:t>
      </w:r>
    </w:p>
    <w:p w14:paraId="787930CF" w14:textId="0CCC08BA" w:rsidR="001E00E7" w:rsidRDefault="001E00E7">
      <w:pPr>
        <w:spacing w:after="0" w:line="244" w:lineRule="auto"/>
        <w:ind w:left="1589" w:right="95" w:hanging="8"/>
        <w:jc w:val="right"/>
        <w:rPr>
          <w:rFonts w:ascii="MercuryDisplay-Roman" w:eastAsia="MercuryDisplay-Roman" w:hAnsi="MercuryDisplay-Roman" w:cs="MercuryDisplay-Roman"/>
          <w:color w:val="231F20"/>
          <w:spacing w:val="5"/>
          <w:sz w:val="18"/>
          <w:szCs w:val="18"/>
        </w:rPr>
      </w:pPr>
      <w:r>
        <w:rPr>
          <w:rFonts w:ascii="MercuryDisplay-Roman" w:eastAsia="MercuryDisplay-Roman" w:hAnsi="MercuryDisplay-Roman" w:cs="MercuryDisplay-Roman"/>
          <w:color w:val="231F20"/>
          <w:spacing w:val="-1"/>
          <w:sz w:val="18"/>
          <w:szCs w:val="18"/>
        </w:rPr>
        <w:t>P</w:t>
      </w:r>
      <w:r>
        <w:rPr>
          <w:rFonts w:ascii="MercuryDisplay-Roman" w:eastAsia="MercuryDisplay-Roman" w:hAnsi="MercuryDisplay-Roman" w:cs="MercuryDisplay-Roman"/>
          <w:color w:val="231F20"/>
          <w:sz w:val="18"/>
          <w:szCs w:val="18"/>
        </w:rPr>
        <w:t>:</w:t>
      </w:r>
      <w:r>
        <w:rPr>
          <w:rFonts w:ascii="MercuryDisplay-Roman" w:eastAsia="MercuryDisplay-Roman" w:hAnsi="MercuryDisplay-Roman" w:cs="MercuryDisplay-Roman"/>
          <w:color w:val="231F20"/>
          <w:spacing w:val="9"/>
          <w:sz w:val="18"/>
          <w:szCs w:val="18"/>
        </w:rPr>
        <w:t xml:space="preserve"> </w:t>
      </w:r>
      <w:r>
        <w:rPr>
          <w:rFonts w:ascii="MercuryDisplay-Roman" w:eastAsia="MercuryDisplay-Roman" w:hAnsi="MercuryDisplay-Roman" w:cs="MercuryDisplay-Roman"/>
          <w:color w:val="231F20"/>
          <w:spacing w:val="5"/>
          <w:sz w:val="18"/>
          <w:szCs w:val="18"/>
        </w:rPr>
        <w:t>85</w:t>
      </w:r>
      <w:r>
        <w:rPr>
          <w:rFonts w:ascii="MercuryDisplay-Roman" w:eastAsia="MercuryDisplay-Roman" w:hAnsi="MercuryDisplay-Roman" w:cs="MercuryDisplay-Roman"/>
          <w:color w:val="231F20"/>
          <w:spacing w:val="3"/>
          <w:sz w:val="18"/>
          <w:szCs w:val="18"/>
        </w:rPr>
        <w:t>9</w:t>
      </w:r>
      <w:r>
        <w:rPr>
          <w:rFonts w:ascii="MercuryDisplay-Roman" w:eastAsia="MercuryDisplay-Roman" w:hAnsi="MercuryDisplay-Roman" w:cs="MercuryDisplay-Roman"/>
          <w:color w:val="231F20"/>
          <w:spacing w:val="-3"/>
          <w:sz w:val="18"/>
          <w:szCs w:val="18"/>
        </w:rPr>
        <w:t>-</w:t>
      </w:r>
      <w:r>
        <w:rPr>
          <w:rFonts w:ascii="MercuryDisplay-Roman" w:eastAsia="MercuryDisplay-Roman" w:hAnsi="MercuryDisplay-Roman" w:cs="MercuryDisplay-Roman"/>
          <w:color w:val="231F20"/>
          <w:spacing w:val="5"/>
          <w:sz w:val="18"/>
          <w:szCs w:val="18"/>
        </w:rPr>
        <w:t>25</w:t>
      </w:r>
      <w:r>
        <w:rPr>
          <w:rFonts w:ascii="MercuryDisplay-Roman" w:eastAsia="MercuryDisplay-Roman" w:hAnsi="MercuryDisplay-Roman" w:cs="MercuryDisplay-Roman"/>
          <w:color w:val="231F20"/>
          <w:spacing w:val="-8"/>
          <w:sz w:val="18"/>
          <w:szCs w:val="18"/>
        </w:rPr>
        <w:t>7</w:t>
      </w:r>
      <w:r>
        <w:rPr>
          <w:rFonts w:ascii="MercuryDisplay-Roman" w:eastAsia="MercuryDisplay-Roman" w:hAnsi="MercuryDisplay-Roman" w:cs="MercuryDisplay-Roman"/>
          <w:color w:val="231F20"/>
          <w:spacing w:val="-3"/>
          <w:sz w:val="18"/>
          <w:szCs w:val="18"/>
        </w:rPr>
        <w:t>-</w:t>
      </w:r>
      <w:r w:rsidR="004D559B">
        <w:rPr>
          <w:rFonts w:ascii="MercuryDisplay-Roman" w:eastAsia="MercuryDisplay-Roman" w:hAnsi="MercuryDisplay-Roman" w:cs="MercuryDisplay-Roman"/>
          <w:color w:val="231F20"/>
          <w:spacing w:val="5"/>
          <w:sz w:val="18"/>
          <w:szCs w:val="18"/>
        </w:rPr>
        <w:t>9100</w:t>
      </w:r>
      <w:r>
        <w:rPr>
          <w:rFonts w:ascii="MercuryDisplay-Roman" w:eastAsia="MercuryDisplay-Roman" w:hAnsi="MercuryDisplay-Roman" w:cs="MercuryDisplay-Roman"/>
          <w:color w:val="231F20"/>
          <w:spacing w:val="5"/>
          <w:sz w:val="18"/>
          <w:szCs w:val="18"/>
        </w:rPr>
        <w:t xml:space="preserve"> </w:t>
      </w:r>
    </w:p>
    <w:p w14:paraId="5C527A32" w14:textId="64040E4F" w:rsidR="00E13C6A" w:rsidRDefault="001E00E7">
      <w:pPr>
        <w:spacing w:after="0" w:line="244" w:lineRule="auto"/>
        <w:ind w:left="1589" w:right="95" w:hanging="8"/>
        <w:jc w:val="right"/>
        <w:rPr>
          <w:rFonts w:ascii="MercuryDisplay-Roman" w:eastAsia="MercuryDisplay-Roman" w:hAnsi="MercuryDisplay-Roman" w:cs="MercuryDisplay-Roman"/>
          <w:sz w:val="18"/>
          <w:szCs w:val="18"/>
        </w:rPr>
      </w:pPr>
      <w:r>
        <w:rPr>
          <w:rFonts w:ascii="MercuryDisplay-Roman" w:eastAsia="MercuryDisplay-Roman" w:hAnsi="MercuryDisplay-Roman" w:cs="MercuryDisplay-Roman"/>
          <w:color w:val="231F20"/>
          <w:spacing w:val="-8"/>
          <w:sz w:val="18"/>
          <w:szCs w:val="18"/>
        </w:rPr>
        <w:t>F</w:t>
      </w:r>
      <w:r>
        <w:rPr>
          <w:rFonts w:ascii="MercuryDisplay-Roman" w:eastAsia="MercuryDisplay-Roman" w:hAnsi="MercuryDisplay-Roman" w:cs="MercuryDisplay-Roman"/>
          <w:color w:val="231F20"/>
          <w:sz w:val="18"/>
          <w:szCs w:val="18"/>
        </w:rPr>
        <w:t>:</w:t>
      </w:r>
      <w:r>
        <w:rPr>
          <w:rFonts w:ascii="MercuryDisplay-Roman" w:eastAsia="MercuryDisplay-Roman" w:hAnsi="MercuryDisplay-Roman" w:cs="MercuryDisplay-Roman"/>
          <w:color w:val="231F20"/>
          <w:spacing w:val="9"/>
          <w:sz w:val="18"/>
          <w:szCs w:val="18"/>
        </w:rPr>
        <w:t xml:space="preserve"> </w:t>
      </w:r>
      <w:r>
        <w:rPr>
          <w:rFonts w:ascii="MercuryDisplay-Roman" w:eastAsia="MercuryDisplay-Roman" w:hAnsi="MercuryDisplay-Roman" w:cs="MercuryDisplay-Roman"/>
          <w:color w:val="231F20"/>
          <w:spacing w:val="5"/>
          <w:sz w:val="18"/>
          <w:szCs w:val="18"/>
        </w:rPr>
        <w:t>85</w:t>
      </w:r>
      <w:r>
        <w:rPr>
          <w:rFonts w:ascii="MercuryDisplay-Roman" w:eastAsia="MercuryDisplay-Roman" w:hAnsi="MercuryDisplay-Roman" w:cs="MercuryDisplay-Roman"/>
          <w:color w:val="231F20"/>
          <w:spacing w:val="3"/>
          <w:sz w:val="18"/>
          <w:szCs w:val="18"/>
        </w:rPr>
        <w:t>9</w:t>
      </w:r>
      <w:r>
        <w:rPr>
          <w:rFonts w:ascii="MercuryDisplay-Roman" w:eastAsia="MercuryDisplay-Roman" w:hAnsi="MercuryDisplay-Roman" w:cs="MercuryDisplay-Roman"/>
          <w:color w:val="231F20"/>
          <w:spacing w:val="-3"/>
          <w:sz w:val="18"/>
          <w:szCs w:val="18"/>
        </w:rPr>
        <w:t>-</w:t>
      </w:r>
      <w:r>
        <w:rPr>
          <w:rFonts w:ascii="MercuryDisplay-Roman" w:eastAsia="MercuryDisplay-Roman" w:hAnsi="MercuryDisplay-Roman" w:cs="MercuryDisplay-Roman"/>
          <w:color w:val="231F20"/>
          <w:spacing w:val="5"/>
          <w:sz w:val="18"/>
          <w:szCs w:val="18"/>
        </w:rPr>
        <w:t>25</w:t>
      </w:r>
      <w:r>
        <w:rPr>
          <w:rFonts w:ascii="MercuryDisplay-Roman" w:eastAsia="MercuryDisplay-Roman" w:hAnsi="MercuryDisplay-Roman" w:cs="MercuryDisplay-Roman"/>
          <w:color w:val="231F20"/>
          <w:spacing w:val="-8"/>
          <w:sz w:val="18"/>
          <w:szCs w:val="18"/>
        </w:rPr>
        <w:t>7</w:t>
      </w:r>
      <w:r>
        <w:rPr>
          <w:rFonts w:ascii="MercuryDisplay-Roman" w:eastAsia="MercuryDisplay-Roman" w:hAnsi="MercuryDisplay-Roman" w:cs="MercuryDisplay-Roman"/>
          <w:color w:val="231F20"/>
          <w:spacing w:val="-3"/>
          <w:sz w:val="18"/>
          <w:szCs w:val="18"/>
        </w:rPr>
        <w:t>-</w:t>
      </w:r>
      <w:r w:rsidR="004D559B">
        <w:rPr>
          <w:rFonts w:ascii="MercuryDisplay-Roman" w:eastAsia="MercuryDisplay-Roman" w:hAnsi="MercuryDisplay-Roman" w:cs="MercuryDisplay-Roman"/>
          <w:color w:val="231F20"/>
          <w:spacing w:val="5"/>
          <w:sz w:val="18"/>
          <w:szCs w:val="18"/>
        </w:rPr>
        <w:t>1951</w:t>
      </w:r>
      <w:hyperlink r:id="rId14">
        <w:r>
          <w:rPr>
            <w:rFonts w:ascii="MercuryDisplay-Roman" w:eastAsia="MercuryDisplay-Roman" w:hAnsi="MercuryDisplay-Roman" w:cs="MercuryDisplay-Roman"/>
            <w:color w:val="231F20"/>
            <w:spacing w:val="5"/>
            <w:sz w:val="18"/>
            <w:szCs w:val="18"/>
          </w:rPr>
          <w:t xml:space="preserve"> ww</w:t>
        </w:r>
        <w:r>
          <w:rPr>
            <w:rFonts w:ascii="MercuryDisplay-Roman" w:eastAsia="MercuryDisplay-Roman" w:hAnsi="MercuryDisplay-Roman" w:cs="MercuryDisplay-Roman"/>
            <w:color w:val="231F20"/>
            <w:spacing w:val="-12"/>
            <w:sz w:val="18"/>
            <w:szCs w:val="18"/>
          </w:rPr>
          <w:t>w</w:t>
        </w:r>
        <w:r>
          <w:rPr>
            <w:rFonts w:ascii="MercuryDisplay-Roman" w:eastAsia="MercuryDisplay-Roman" w:hAnsi="MercuryDisplay-Roman" w:cs="MercuryDisplay-Roman"/>
            <w:color w:val="231F20"/>
            <w:spacing w:val="-2"/>
            <w:sz w:val="18"/>
            <w:szCs w:val="18"/>
          </w:rPr>
          <w:t>.</w:t>
        </w:r>
        <w:r>
          <w:rPr>
            <w:rFonts w:ascii="MercuryDisplay-Roman" w:eastAsia="MercuryDisplay-Roman" w:hAnsi="MercuryDisplay-Roman" w:cs="MercuryDisplay-Roman"/>
            <w:color w:val="231F20"/>
            <w:spacing w:val="5"/>
            <w:sz w:val="18"/>
            <w:szCs w:val="18"/>
          </w:rPr>
          <w:t>uk</w:t>
        </w:r>
        <w:r>
          <w:rPr>
            <w:rFonts w:ascii="MercuryDisplay-Roman" w:eastAsia="MercuryDisplay-Roman" w:hAnsi="MercuryDisplay-Roman" w:cs="MercuryDisplay-Roman"/>
            <w:color w:val="231F20"/>
            <w:spacing w:val="-13"/>
            <w:sz w:val="18"/>
            <w:szCs w:val="18"/>
          </w:rPr>
          <w:t>y</w:t>
        </w:r>
        <w:r>
          <w:rPr>
            <w:rFonts w:ascii="MercuryDisplay-Roman" w:eastAsia="MercuryDisplay-Roman" w:hAnsi="MercuryDisplay-Roman" w:cs="MercuryDisplay-Roman"/>
            <w:color w:val="231F20"/>
            <w:spacing w:val="1"/>
            <w:sz w:val="18"/>
            <w:szCs w:val="18"/>
          </w:rPr>
          <w:t>.</w:t>
        </w:r>
        <w:r>
          <w:rPr>
            <w:rFonts w:ascii="MercuryDisplay-Roman" w:eastAsia="MercuryDisplay-Roman" w:hAnsi="MercuryDisplay-Roman" w:cs="MercuryDisplay-Roman"/>
            <w:color w:val="231F20"/>
            <w:spacing w:val="5"/>
            <w:sz w:val="18"/>
            <w:szCs w:val="18"/>
          </w:rPr>
          <w:t>edu</w:t>
        </w:r>
      </w:hyperlink>
    </w:p>
    <w:p w14:paraId="6326B9E3" w14:textId="77777777" w:rsidR="00E13C6A" w:rsidRDefault="00E13C6A">
      <w:pPr>
        <w:spacing w:after="0"/>
        <w:jc w:val="right"/>
        <w:sectPr w:rsidR="00E13C6A" w:rsidSect="001E00E7">
          <w:footerReference w:type="even" r:id="rId15"/>
          <w:footerReference w:type="default" r:id="rId16"/>
          <w:type w:val="continuous"/>
          <w:pgSz w:w="12240" w:h="15840"/>
          <w:pgMar w:top="1360" w:right="1320" w:bottom="0" w:left="1340" w:header="720" w:footer="720" w:gutter="0"/>
          <w:cols w:num="2" w:space="720" w:equalWidth="0">
            <w:col w:w="2696" w:space="3524"/>
            <w:col w:w="3360"/>
          </w:cols>
        </w:sectPr>
      </w:pPr>
    </w:p>
    <w:p w14:paraId="1C2FED10" w14:textId="241CBF96" w:rsidR="00F5113E" w:rsidRDefault="00F5113E" w:rsidP="00F5113E">
      <w:pPr>
        <w:rPr>
          <w:b/>
        </w:rPr>
      </w:pPr>
      <w:r>
        <w:rPr>
          <w:b/>
        </w:rPr>
        <w:t>[date]</w:t>
      </w:r>
    </w:p>
    <w:p w14:paraId="087BBDAA" w14:textId="77777777" w:rsidR="00F5113E" w:rsidRDefault="00F5113E" w:rsidP="00F5113E">
      <w:pPr>
        <w:rPr>
          <w:b/>
        </w:rPr>
      </w:pPr>
      <w:r>
        <w:rPr>
          <w:b/>
        </w:rPr>
        <w:t>[vendor name &amp; address]</w:t>
      </w:r>
    </w:p>
    <w:p w14:paraId="29A309D9" w14:textId="77777777" w:rsidR="00F5113E" w:rsidRDefault="00F5113E" w:rsidP="00F5113E">
      <w:pPr>
        <w:rPr>
          <w:b/>
        </w:rPr>
      </w:pPr>
      <w:r>
        <w:rPr>
          <w:b/>
        </w:rPr>
        <w:t>[vendor name]</w:t>
      </w:r>
    </w:p>
    <w:p w14:paraId="7C201072" w14:textId="77777777" w:rsidR="00F5113E" w:rsidRDefault="00F5113E" w:rsidP="00F5113E">
      <w:pPr>
        <w:spacing w:line="360" w:lineRule="auto"/>
      </w:pPr>
      <w:r>
        <w:rPr>
          <w:b/>
        </w:rPr>
        <w:t>[Company Name]</w:t>
      </w:r>
      <w:r>
        <w:t xml:space="preserve"> entire proposal submitted on </w:t>
      </w:r>
      <w:r>
        <w:rPr>
          <w:b/>
        </w:rPr>
        <w:t>[RFP date]</w:t>
      </w:r>
      <w:r>
        <w:t xml:space="preserve"> in response to Request for Proposal, </w:t>
      </w:r>
      <w:r>
        <w:rPr>
          <w:b/>
        </w:rPr>
        <w:t>[RFP number and title]</w:t>
      </w:r>
      <w:r>
        <w:t xml:space="preserve"> has been marked as confidential or proprietary. As per section 3.9 Disclosure of Offeror’s Response, Purchasing will not disclose any portion of the proposals prior to contract award to anyone outside the University. The University is required to disclose any information provided by the offeror in the offerors response after contract award per Kentucky Open Records law as stated in the RFP section 6.23 Confidentiality. The University and the offeror may clarify this as part of the contract negotiations. The final determination as to what information is confidential and what information is subject to the Kentucky Open Records Law rests with the University of Kentucky.</w:t>
      </w:r>
    </w:p>
    <w:p w14:paraId="7D88AC01" w14:textId="77777777" w:rsidR="00F5113E" w:rsidRDefault="00F5113E" w:rsidP="00F5113E">
      <w:r>
        <w:t>Sincerely</w:t>
      </w:r>
    </w:p>
    <w:p w14:paraId="460FABCD" w14:textId="77777777" w:rsidR="00F5113E" w:rsidRDefault="00F5113E" w:rsidP="00F5113E">
      <w:pPr>
        <w:rPr>
          <w:b/>
        </w:rPr>
      </w:pPr>
    </w:p>
    <w:p w14:paraId="609A5E9E" w14:textId="77777777" w:rsidR="00F5113E" w:rsidRDefault="00F5113E" w:rsidP="00F5113E">
      <w:pPr>
        <w:rPr>
          <w:b/>
        </w:rPr>
      </w:pPr>
      <w:r>
        <w:rPr>
          <w:b/>
        </w:rPr>
        <w:t>[contracting officer name]</w:t>
      </w:r>
    </w:p>
    <w:p w14:paraId="1D2CADFD" w14:textId="77777777" w:rsidR="00F5113E" w:rsidRDefault="00F5113E" w:rsidP="00F5113E">
      <w:r>
        <w:t>Contracting Officer</w:t>
      </w:r>
    </w:p>
    <w:p w14:paraId="37F087E3" w14:textId="429BAB24" w:rsidR="00575479" w:rsidRPr="00575479" w:rsidRDefault="00575479" w:rsidP="00412196">
      <w:pPr>
        <w:spacing w:before="21" w:after="0" w:line="240" w:lineRule="auto"/>
        <w:ind w:left="100" w:right="-20"/>
        <w:rPr>
          <w:rFonts w:ascii="MercuryDisplay-Roman" w:eastAsia="MercuryDisplay-Roman" w:hAnsi="MercuryDisplay-Roman" w:cs="MercuryDisplay-Roman"/>
        </w:rPr>
      </w:pPr>
    </w:p>
    <w:sectPr w:rsidR="00575479" w:rsidRPr="00575479">
      <w:type w:val="continuous"/>
      <w:pgSz w:w="12240" w:h="15840"/>
      <w:pgMar w:top="1360" w:right="1320"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F1E4D" w14:textId="77777777" w:rsidR="00A402F2" w:rsidRDefault="00A402F2" w:rsidP="00A402F2">
      <w:pPr>
        <w:spacing w:after="0" w:line="240" w:lineRule="auto"/>
      </w:pPr>
      <w:r>
        <w:separator/>
      </w:r>
    </w:p>
  </w:endnote>
  <w:endnote w:type="continuationSeparator" w:id="0">
    <w:p w14:paraId="7234A20F" w14:textId="77777777" w:rsidR="00A402F2" w:rsidRDefault="00A402F2" w:rsidP="00A4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ercuryDisplay-Roman">
    <w:altName w:val="Times New Roman"/>
    <w:charset w:val="00"/>
    <w:family w:val="roman"/>
    <w:pitch w:val="variable"/>
  </w:font>
  <w:font w:name="Mercury Display Bold">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D139" w14:textId="7BF2A32F" w:rsidR="00575479" w:rsidRDefault="001A553D">
    <w:pPr>
      <w:pStyle w:val="Footer"/>
    </w:pPr>
    <w:sdt>
      <w:sdtPr>
        <w:id w:val="969400743"/>
        <w:placeholder>
          <w:docPart w:val="BDDD354E8448E64398C0FBD28F9CDF1F"/>
        </w:placeholder>
        <w:temporary/>
        <w:showingPlcHdr/>
      </w:sdtPr>
      <w:sdtEndPr/>
      <w:sdtContent>
        <w:r w:rsidR="00575479">
          <w:t>[Type text]</w:t>
        </w:r>
      </w:sdtContent>
    </w:sdt>
    <w:r w:rsidR="00575479">
      <w:ptab w:relativeTo="margin" w:alignment="center" w:leader="none"/>
    </w:r>
    <w:sdt>
      <w:sdtPr>
        <w:id w:val="969400748"/>
        <w:placeholder>
          <w:docPart w:val="1BA76169710E1C47A931997E29B84DEF"/>
        </w:placeholder>
        <w:temporary/>
        <w:showingPlcHdr/>
      </w:sdtPr>
      <w:sdtEndPr/>
      <w:sdtContent>
        <w:r w:rsidR="00575479">
          <w:t>[Type text]</w:t>
        </w:r>
      </w:sdtContent>
    </w:sdt>
    <w:r w:rsidR="00575479">
      <w:ptab w:relativeTo="margin" w:alignment="right" w:leader="none"/>
    </w:r>
    <w:sdt>
      <w:sdtPr>
        <w:id w:val="969400753"/>
        <w:placeholder>
          <w:docPart w:val="C7A0548734784345B9A355CB684A65BB"/>
        </w:placeholder>
        <w:temporary/>
        <w:showingPlcHdr/>
      </w:sdtPr>
      <w:sdtEndPr/>
      <w:sdtContent>
        <w:r w:rsidR="0057547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B5EA" w14:textId="5BD24CDE" w:rsidR="00575479" w:rsidRDefault="00575479">
    <w:pPr>
      <w:pStyle w:val="Footer"/>
    </w:pPr>
    <w:r w:rsidRPr="00575479">
      <w:rPr>
        <w:noProof/>
      </w:rPr>
      <w:drawing>
        <wp:anchor distT="0" distB="0" distL="114300" distR="114300" simplePos="0" relativeHeight="251659264" behindDoc="0" locked="0" layoutInCell="1" allowOverlap="1" wp14:anchorId="2DDBC8F3" wp14:editId="63B8E61F">
          <wp:simplePos x="0" y="0"/>
          <wp:positionH relativeFrom="column">
            <wp:posOffset>2635250</wp:posOffset>
          </wp:positionH>
          <wp:positionV relativeFrom="paragraph">
            <wp:posOffset>-3810</wp:posOffset>
          </wp:positionV>
          <wp:extent cx="803910" cy="170815"/>
          <wp:effectExtent l="0" t="0" r="0" b="0"/>
          <wp:wrapThrough wrapText="bothSides">
            <wp:wrapPolygon edited="0">
              <wp:start x="8872" y="0"/>
              <wp:lineTo x="0" y="0"/>
              <wp:lineTo x="0" y="19271"/>
              <wp:lineTo x="21156" y="19271"/>
              <wp:lineTo x="21156" y="0"/>
              <wp:lineTo x="15697" y="0"/>
              <wp:lineTo x="887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blue_286.png"/>
                  <pic:cNvPicPr/>
                </pic:nvPicPr>
                <pic:blipFill>
                  <a:blip r:embed="rId1">
                    <a:extLst>
                      <a:ext uri="{28A0092B-C50C-407E-A947-70E740481C1C}">
                        <a14:useLocalDpi xmlns:a14="http://schemas.microsoft.com/office/drawing/2010/main" val="0"/>
                      </a:ext>
                    </a:extLst>
                  </a:blip>
                  <a:stretch>
                    <a:fillRect/>
                  </a:stretch>
                </pic:blipFill>
                <pic:spPr>
                  <a:xfrm>
                    <a:off x="0" y="0"/>
                    <a:ext cx="803910" cy="170815"/>
                  </a:xfrm>
                  <a:prstGeom prst="rect">
                    <a:avLst/>
                  </a:prstGeom>
                </pic:spPr>
              </pic:pic>
            </a:graphicData>
          </a:graphic>
          <wp14:sizeRelH relativeFrom="page">
            <wp14:pctWidth>0</wp14:pctWidth>
          </wp14:sizeRelH>
          <wp14:sizeRelV relativeFrom="page">
            <wp14:pctHeight>0</wp14:pctHeight>
          </wp14:sizeRelV>
        </wp:anchor>
      </w:drawing>
    </w:r>
    <w:r w:rsidRPr="00575479">
      <w:rPr>
        <w:noProof/>
      </w:rPr>
      <w:drawing>
        <wp:anchor distT="0" distB="0" distL="114300" distR="114300" simplePos="0" relativeHeight="251660288" behindDoc="1" locked="0" layoutInCell="1" allowOverlap="1" wp14:anchorId="476116EB" wp14:editId="72B8FF2C">
          <wp:simplePos x="0" y="0"/>
          <wp:positionH relativeFrom="column">
            <wp:posOffset>2504440</wp:posOffset>
          </wp:positionH>
          <wp:positionV relativeFrom="paragraph">
            <wp:posOffset>334010</wp:posOffset>
          </wp:positionV>
          <wp:extent cx="1071880" cy="70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 Equal Opportunity University.png"/>
                  <pic:cNvPicPr/>
                </pic:nvPicPr>
                <pic:blipFill>
                  <a:blip r:embed="rId2">
                    <a:extLst>
                      <a:ext uri="{28A0092B-C50C-407E-A947-70E740481C1C}">
                        <a14:useLocalDpi xmlns:a14="http://schemas.microsoft.com/office/drawing/2010/main" val="0"/>
                      </a:ext>
                    </a:extLst>
                  </a:blip>
                  <a:stretch>
                    <a:fillRect/>
                  </a:stretch>
                </pic:blipFill>
                <pic:spPr>
                  <a:xfrm>
                    <a:off x="0" y="0"/>
                    <a:ext cx="1071880" cy="706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17C6" w14:textId="77777777" w:rsidR="00A402F2" w:rsidRDefault="00A402F2" w:rsidP="00A402F2">
      <w:pPr>
        <w:spacing w:after="0" w:line="240" w:lineRule="auto"/>
      </w:pPr>
      <w:r>
        <w:separator/>
      </w:r>
    </w:p>
  </w:footnote>
  <w:footnote w:type="continuationSeparator" w:id="0">
    <w:p w14:paraId="381D4C39" w14:textId="77777777" w:rsidR="00A402F2" w:rsidRDefault="00A402F2" w:rsidP="00A40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410"/>
    <w:multiLevelType w:val="hybridMultilevel"/>
    <w:tmpl w:val="CFF0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3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6A"/>
    <w:rsid w:val="00090043"/>
    <w:rsid w:val="001A553D"/>
    <w:rsid w:val="001E00E7"/>
    <w:rsid w:val="003209FB"/>
    <w:rsid w:val="00395764"/>
    <w:rsid w:val="00412196"/>
    <w:rsid w:val="004D559B"/>
    <w:rsid w:val="00575479"/>
    <w:rsid w:val="00600650"/>
    <w:rsid w:val="006209BC"/>
    <w:rsid w:val="006B27EC"/>
    <w:rsid w:val="00A402F2"/>
    <w:rsid w:val="00A44E40"/>
    <w:rsid w:val="00BD082D"/>
    <w:rsid w:val="00D17082"/>
    <w:rsid w:val="00E13C6A"/>
    <w:rsid w:val="00EC0908"/>
    <w:rsid w:val="00ED404E"/>
    <w:rsid w:val="00F5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C9D50"/>
  <w15:docId w15:val="{393C719E-7C8B-409C-B5B4-29140F14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0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0E7"/>
    <w:rPr>
      <w:rFonts w:ascii="Lucida Grande" w:hAnsi="Lucida Grande" w:cs="Lucida Grande"/>
      <w:sz w:val="18"/>
      <w:szCs w:val="18"/>
    </w:rPr>
  </w:style>
  <w:style w:type="paragraph" w:styleId="Header">
    <w:name w:val="header"/>
    <w:basedOn w:val="Normal"/>
    <w:link w:val="HeaderChar"/>
    <w:uiPriority w:val="99"/>
    <w:unhideWhenUsed/>
    <w:rsid w:val="00A402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02F2"/>
  </w:style>
  <w:style w:type="paragraph" w:styleId="Footer">
    <w:name w:val="footer"/>
    <w:basedOn w:val="Normal"/>
    <w:link w:val="FooterChar"/>
    <w:uiPriority w:val="99"/>
    <w:unhideWhenUsed/>
    <w:rsid w:val="00A402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02F2"/>
  </w:style>
  <w:style w:type="paragraph" w:styleId="NoSpacing">
    <w:name w:val="No Spacing"/>
    <w:link w:val="NoSpacingChar"/>
    <w:qFormat/>
    <w:rsid w:val="00A402F2"/>
    <w:pPr>
      <w:widowControl/>
      <w:spacing w:after="0" w:line="240" w:lineRule="auto"/>
    </w:pPr>
    <w:rPr>
      <w:rFonts w:ascii="PMingLiU" w:eastAsiaTheme="minorEastAsia" w:hAnsi="PMingLiU"/>
    </w:rPr>
  </w:style>
  <w:style w:type="character" w:customStyle="1" w:styleId="NoSpacingChar">
    <w:name w:val="No Spacing Char"/>
    <w:basedOn w:val="DefaultParagraphFont"/>
    <w:link w:val="NoSpacing"/>
    <w:rsid w:val="00A402F2"/>
    <w:rPr>
      <w:rFonts w:ascii="PMingLiU" w:eastAsiaTheme="minorEastAsia" w:hAnsi="PMingLiU"/>
    </w:rPr>
  </w:style>
  <w:style w:type="character" w:styleId="Hyperlink">
    <w:name w:val="Hyperlink"/>
    <w:basedOn w:val="DefaultParagraphFont"/>
    <w:uiPriority w:val="99"/>
    <w:unhideWhenUsed/>
    <w:rsid w:val="00395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ky.ed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DD354E8448E64398C0FBD28F9CDF1F"/>
        <w:category>
          <w:name w:val="General"/>
          <w:gallery w:val="placeholder"/>
        </w:category>
        <w:types>
          <w:type w:val="bbPlcHdr"/>
        </w:types>
        <w:behaviors>
          <w:behavior w:val="content"/>
        </w:behaviors>
        <w:guid w:val="{EF240E80-F037-2E43-8790-978E0C1C64E5}"/>
      </w:docPartPr>
      <w:docPartBody>
        <w:p w:rsidR="0067252B" w:rsidRDefault="009F29F3" w:rsidP="009F29F3">
          <w:pPr>
            <w:pStyle w:val="BDDD354E8448E64398C0FBD28F9CDF1F"/>
          </w:pPr>
          <w:r>
            <w:t>[Type text]</w:t>
          </w:r>
        </w:p>
      </w:docPartBody>
    </w:docPart>
    <w:docPart>
      <w:docPartPr>
        <w:name w:val="1BA76169710E1C47A931997E29B84DEF"/>
        <w:category>
          <w:name w:val="General"/>
          <w:gallery w:val="placeholder"/>
        </w:category>
        <w:types>
          <w:type w:val="bbPlcHdr"/>
        </w:types>
        <w:behaviors>
          <w:behavior w:val="content"/>
        </w:behaviors>
        <w:guid w:val="{B0C63367-BA98-7943-930A-2D868CDC9206}"/>
      </w:docPartPr>
      <w:docPartBody>
        <w:p w:rsidR="0067252B" w:rsidRDefault="009F29F3" w:rsidP="009F29F3">
          <w:pPr>
            <w:pStyle w:val="1BA76169710E1C47A931997E29B84DEF"/>
          </w:pPr>
          <w:r>
            <w:t>[Type text]</w:t>
          </w:r>
        </w:p>
      </w:docPartBody>
    </w:docPart>
    <w:docPart>
      <w:docPartPr>
        <w:name w:val="C7A0548734784345B9A355CB684A65BB"/>
        <w:category>
          <w:name w:val="General"/>
          <w:gallery w:val="placeholder"/>
        </w:category>
        <w:types>
          <w:type w:val="bbPlcHdr"/>
        </w:types>
        <w:behaviors>
          <w:behavior w:val="content"/>
        </w:behaviors>
        <w:guid w:val="{3D39225D-38C2-1C43-B947-6AADDCC2CB92}"/>
      </w:docPartPr>
      <w:docPartBody>
        <w:p w:rsidR="0067252B" w:rsidRDefault="009F29F3" w:rsidP="009F29F3">
          <w:pPr>
            <w:pStyle w:val="C7A0548734784345B9A355CB684A65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ercuryDisplay-Roman">
    <w:altName w:val="Times New Roman"/>
    <w:charset w:val="00"/>
    <w:family w:val="roman"/>
    <w:pitch w:val="variable"/>
  </w:font>
  <w:font w:name="Mercury Display Bold">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9F3"/>
    <w:rsid w:val="0067252B"/>
    <w:rsid w:val="009F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D354E8448E64398C0FBD28F9CDF1F">
    <w:name w:val="BDDD354E8448E64398C0FBD28F9CDF1F"/>
    <w:rsid w:val="009F29F3"/>
  </w:style>
  <w:style w:type="paragraph" w:customStyle="1" w:styleId="1BA76169710E1C47A931997E29B84DEF">
    <w:name w:val="1BA76169710E1C47A931997E29B84DEF"/>
    <w:rsid w:val="009F29F3"/>
  </w:style>
  <w:style w:type="paragraph" w:customStyle="1" w:styleId="C7A0548734784345B9A355CB684A65BB">
    <w:name w:val="C7A0548734784345B9A355CB684A65BB"/>
    <w:rsid w:val="009F2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B0DD9ABA12CD418BA492142725D30E" ma:contentTypeVersion="11" ma:contentTypeDescription="Create a new document." ma:contentTypeScope="" ma:versionID="962bae91a8b09841a6c6e4b22889463a">
  <xsd:schema xmlns:xsd="http://www.w3.org/2001/XMLSchema" xmlns:xs="http://www.w3.org/2001/XMLSchema" xmlns:p="http://schemas.microsoft.com/office/2006/metadata/properties" xmlns:ns2="616330d2-5edc-4387-9453-c3b2e222e08b" xmlns:ns3="5359966d-1065-46b9-b373-f4361b570dd3" targetNamespace="http://schemas.microsoft.com/office/2006/metadata/properties" ma:root="true" ma:fieldsID="df7a551009605da058264080487eaace" ns2:_="" ns3:_="">
    <xsd:import namespace="616330d2-5edc-4387-9453-c3b2e222e08b"/>
    <xsd:import namespace="5359966d-1065-46b9-b373-f4361b570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30d2-5edc-4387-9453-c3b2e222e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9966d-1065-46b9-b373-f4361b570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_dlc_DocId xmlns="616330d2-5edc-4387-9453-c3b2e222e08b">CZK6M7XCDJ3T-1934913188-196</_dlc_DocId>
    <_dlc_DocIdUrl xmlns="616330d2-5edc-4387-9453-c3b2e222e08b">
      <Url>https://luky.sharepoint.com/sites/purchasing/_layouts/15/DocIdRedir.aspx?ID=CZK6M7XCDJ3T-1934913188-196</Url>
      <Description>CZK6M7XCDJ3T-1934913188-196</Description>
    </_dlc_DocIdUrl>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E4106-CB67-493F-A2C7-D35FE6A4223B}">
  <ds:schemaRefs>
    <ds:schemaRef ds:uri="http://schemas.openxmlformats.org/officeDocument/2006/bibliography"/>
  </ds:schemaRefs>
</ds:datastoreItem>
</file>

<file path=customXml/itemProps2.xml><?xml version="1.0" encoding="utf-8"?>
<ds:datastoreItem xmlns:ds="http://schemas.openxmlformats.org/officeDocument/2006/customXml" ds:itemID="{83128DD2-D18D-4A5B-9E9D-96725658E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330d2-5edc-4387-9453-c3b2e222e08b"/>
    <ds:schemaRef ds:uri="5359966d-1065-46b9-b373-f4361b570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7C122-8965-4FE8-83C7-4E7BDD739040}">
  <ds:schemaRefs>
    <ds:schemaRef ds:uri="http://schemas.microsoft.com/office/2006/metadata/customXsn"/>
  </ds:schemaRefs>
</ds:datastoreItem>
</file>

<file path=customXml/itemProps4.xml><?xml version="1.0" encoding="utf-8"?>
<ds:datastoreItem xmlns:ds="http://schemas.openxmlformats.org/officeDocument/2006/customXml" ds:itemID="{413F3A0D-520A-4234-830A-B24F55BC8F9B}">
  <ds:schemaRefs>
    <ds:schemaRef ds:uri="http://purl.org/dc/elements/1.1/"/>
    <ds:schemaRef ds:uri="5359966d-1065-46b9-b373-f4361b570dd3"/>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16330d2-5edc-4387-9453-c3b2e222e08b"/>
    <ds:schemaRef ds:uri="http://www.w3.org/XML/1998/namespace"/>
  </ds:schemaRefs>
</ds:datastoreItem>
</file>

<file path=customXml/itemProps5.xml><?xml version="1.0" encoding="utf-8"?>
<ds:datastoreItem xmlns:ds="http://schemas.openxmlformats.org/officeDocument/2006/customXml" ds:itemID="{9370B45A-ADB6-487B-AEC6-1AC518FB1F5A}">
  <ds:schemaRefs>
    <ds:schemaRef ds:uri="http://schemas.microsoft.com/sharepoint/events"/>
    <ds:schemaRef ds:uri=""/>
  </ds:schemaRefs>
</ds:datastoreItem>
</file>

<file path=customXml/itemProps6.xml><?xml version="1.0" encoding="utf-8"?>
<ds:datastoreItem xmlns:ds="http://schemas.openxmlformats.org/officeDocument/2006/customXml" ds:itemID="{A7E64C2E-DE8E-4171-B781-54822F8A3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Locke, Craig E</dc:creator>
  <cp:lastModifiedBy>Martzolf, Daniel D.</cp:lastModifiedBy>
  <cp:revision>2</cp:revision>
  <dcterms:created xsi:type="dcterms:W3CDTF">2024-04-11T13:57:00Z</dcterms:created>
  <dcterms:modified xsi:type="dcterms:W3CDTF">2024-04-11T13:57:00Z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y fmtid="{D5CDD505-2E9C-101B-9397-08002B2CF9AE}" pid="4" name="ContentTypeId">
    <vt:lpwstr>0x01010036B0DD9ABA12CD418BA492142725D30E</vt:lpwstr>
  </property>
  <property fmtid="{D5CDD505-2E9C-101B-9397-08002B2CF9AE}" pid="5" name="_dlc_DocIdItemGuid">
    <vt:lpwstr>7e65437f-1fa2-44c5-bce5-7b70e23e4695</vt:lpwstr>
  </property>
  <property fmtid="{D5CDD505-2E9C-101B-9397-08002B2CF9AE}" pid="6" name="Order">
    <vt:r8>45400</vt:r8>
  </property>
</Properties>
</file>