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8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1E0" w:firstRow="1" w:lastRow="1" w:firstColumn="1" w:lastColumn="1" w:noHBand="0" w:noVBand="0"/>
      </w:tblPr>
      <w:tblGrid>
        <w:gridCol w:w="5719"/>
        <w:gridCol w:w="4721"/>
      </w:tblGrid>
      <w:tr w:rsidR="00477F42" w:rsidRPr="00AB3EA3" w14:paraId="19B8E3ED" w14:textId="77777777" w:rsidTr="00AB3EA3">
        <w:tc>
          <w:tcPr>
            <w:tcW w:w="10440" w:type="dxa"/>
            <w:gridSpan w:val="2"/>
            <w:vAlign w:val="center"/>
          </w:tcPr>
          <w:p w14:paraId="02D0FA1C" w14:textId="7D92388D" w:rsidR="008E050A" w:rsidRDefault="008E050A" w:rsidP="00640553">
            <w:pPr>
              <w:spacing w:before="60" w:after="60"/>
              <w:ind w:left="0"/>
              <w:rPr>
                <w:sz w:val="24"/>
                <w:szCs w:val="24"/>
              </w:rPr>
            </w:pPr>
            <w:r>
              <w:rPr>
                <w:sz w:val="24"/>
                <w:szCs w:val="24"/>
              </w:rPr>
              <w:t xml:space="preserve">The Enterprise Amazon Business Account within myUK Enterprise Services tab utilizes the linkblue version of an employee’s email address </w:t>
            </w:r>
            <w:r w:rsidR="007755DB">
              <w:rPr>
                <w:sz w:val="24"/>
                <w:szCs w:val="24"/>
              </w:rPr>
              <w:t xml:space="preserve">(e.g., </w:t>
            </w:r>
            <w:hyperlink r:id="rId8" w:history="1">
              <w:r w:rsidR="007755DB" w:rsidRPr="00EF69AD">
                <w:rPr>
                  <w:rStyle w:val="Hyperlink"/>
                  <w:sz w:val="24"/>
                  <w:szCs w:val="24"/>
                </w:rPr>
                <w:t>jsmit4@uky.edu</w:t>
              </w:r>
            </w:hyperlink>
            <w:r w:rsidR="007755DB">
              <w:rPr>
                <w:sz w:val="24"/>
                <w:szCs w:val="24"/>
              </w:rPr>
              <w:t xml:space="preserve">) </w:t>
            </w:r>
            <w:r>
              <w:rPr>
                <w:sz w:val="24"/>
                <w:szCs w:val="24"/>
              </w:rPr>
              <w:t>as their identifier. A linkblue email address cannot be used concurrently with more than one Amazon account of any type. Depending if/how an employee previously has used the linkblue version of their University email address with Amazon will affect access to the Enterprise platform within myUK.</w:t>
            </w:r>
            <w:r w:rsidR="009A7BDA">
              <w:rPr>
                <w:sz w:val="24"/>
                <w:szCs w:val="24"/>
              </w:rPr>
              <w:t xml:space="preserve"> The following scenarios can be used to identify how an employee can transition to the platform on their initial visit.</w:t>
            </w:r>
          </w:p>
          <w:p w14:paraId="318F72A7" w14:textId="4850F112" w:rsidR="00A0155C" w:rsidRDefault="00A0155C" w:rsidP="00640553">
            <w:pPr>
              <w:spacing w:before="60" w:after="60"/>
              <w:ind w:left="0"/>
              <w:rPr>
                <w:bCs w:val="0"/>
                <w:sz w:val="24"/>
                <w:szCs w:val="24"/>
              </w:rPr>
            </w:pPr>
          </w:p>
          <w:p w14:paraId="643D2331" w14:textId="734C6E00" w:rsidR="00BB63DF" w:rsidRDefault="00BB63DF" w:rsidP="00640553">
            <w:pPr>
              <w:spacing w:before="60" w:after="60"/>
              <w:ind w:left="0"/>
              <w:rPr>
                <w:bCs w:val="0"/>
                <w:sz w:val="24"/>
                <w:szCs w:val="24"/>
              </w:rPr>
            </w:pPr>
            <w:r>
              <w:rPr>
                <w:bCs w:val="0"/>
                <w:sz w:val="24"/>
                <w:szCs w:val="24"/>
              </w:rPr>
              <w:t xml:space="preserve">Information on </w:t>
            </w:r>
            <w:r w:rsidR="004B5091">
              <w:rPr>
                <w:bCs w:val="0"/>
                <w:sz w:val="24"/>
                <w:szCs w:val="24"/>
              </w:rPr>
              <w:t xml:space="preserve">the following </w:t>
            </w:r>
            <w:r>
              <w:rPr>
                <w:bCs w:val="0"/>
                <w:sz w:val="24"/>
                <w:szCs w:val="24"/>
              </w:rPr>
              <w:t>scenarios is listed below:</w:t>
            </w:r>
          </w:p>
          <w:p w14:paraId="436E3185" w14:textId="45468208" w:rsidR="00BB63DF" w:rsidRDefault="00BB63DF" w:rsidP="00640553">
            <w:pPr>
              <w:spacing w:before="60" w:after="60"/>
              <w:ind w:left="0"/>
              <w:rPr>
                <w:bCs w:val="0"/>
                <w:sz w:val="24"/>
                <w:szCs w:val="24"/>
              </w:rPr>
            </w:pPr>
            <w:r w:rsidRPr="00BB63DF">
              <w:rPr>
                <w:bCs w:val="0"/>
                <w:sz w:val="24"/>
                <w:szCs w:val="24"/>
              </w:rPr>
              <w:t>1. Employee has never used their linkblue address with any Amazon account</w:t>
            </w:r>
          </w:p>
          <w:p w14:paraId="3CF745C6" w14:textId="60175EF5" w:rsidR="00BB63DF" w:rsidRDefault="00BB63DF" w:rsidP="00640553">
            <w:pPr>
              <w:spacing w:before="60" w:after="60"/>
              <w:ind w:left="0"/>
              <w:rPr>
                <w:bCs w:val="0"/>
                <w:sz w:val="24"/>
                <w:szCs w:val="24"/>
              </w:rPr>
            </w:pPr>
            <w:r w:rsidRPr="00BB63DF">
              <w:rPr>
                <w:bCs w:val="0"/>
                <w:sz w:val="24"/>
                <w:szCs w:val="24"/>
              </w:rPr>
              <w:t xml:space="preserve">2. Employee has used the linkblue version of their UK email on a </w:t>
            </w:r>
            <w:r w:rsidRPr="004B5091">
              <w:rPr>
                <w:bCs w:val="0"/>
                <w:i/>
                <w:iCs/>
                <w:sz w:val="24"/>
                <w:szCs w:val="24"/>
                <w:u w:val="single"/>
              </w:rPr>
              <w:t>personal account</w:t>
            </w:r>
            <w:r w:rsidRPr="00BB63DF">
              <w:rPr>
                <w:bCs w:val="0"/>
                <w:sz w:val="24"/>
                <w:szCs w:val="24"/>
              </w:rPr>
              <w:t xml:space="preserve"> with Amazon.com</w:t>
            </w:r>
          </w:p>
          <w:p w14:paraId="480651B7" w14:textId="310A5791" w:rsidR="00BB63DF" w:rsidRDefault="00BB63DF" w:rsidP="00640553">
            <w:pPr>
              <w:spacing w:before="60" w:after="60"/>
              <w:ind w:left="0"/>
              <w:rPr>
                <w:bCs w:val="0"/>
                <w:sz w:val="24"/>
                <w:szCs w:val="24"/>
              </w:rPr>
            </w:pPr>
            <w:r w:rsidRPr="00BB63DF">
              <w:rPr>
                <w:bCs w:val="0"/>
                <w:sz w:val="24"/>
                <w:szCs w:val="24"/>
              </w:rPr>
              <w:t xml:space="preserve">3. Employee has used the linkblue version of their UK email on a </w:t>
            </w:r>
            <w:r w:rsidRPr="004B5091">
              <w:rPr>
                <w:bCs w:val="0"/>
                <w:i/>
                <w:iCs/>
                <w:sz w:val="24"/>
                <w:szCs w:val="24"/>
                <w:u w:val="single"/>
              </w:rPr>
              <w:t>work account</w:t>
            </w:r>
            <w:r w:rsidRPr="00BB63DF">
              <w:rPr>
                <w:bCs w:val="0"/>
                <w:sz w:val="24"/>
                <w:szCs w:val="24"/>
              </w:rPr>
              <w:t xml:space="preserve"> with Amazon.com</w:t>
            </w:r>
          </w:p>
          <w:p w14:paraId="50E018DA" w14:textId="7768AAF4" w:rsidR="00BB63DF" w:rsidRDefault="00BB63DF" w:rsidP="00640553">
            <w:pPr>
              <w:spacing w:before="60" w:after="60"/>
              <w:ind w:left="0"/>
              <w:rPr>
                <w:bCs w:val="0"/>
                <w:sz w:val="24"/>
                <w:szCs w:val="24"/>
              </w:rPr>
            </w:pPr>
            <w:r w:rsidRPr="00BB63DF">
              <w:rPr>
                <w:bCs w:val="0"/>
                <w:sz w:val="24"/>
                <w:szCs w:val="24"/>
              </w:rPr>
              <w:t xml:space="preserve">4. Employee has </w:t>
            </w:r>
            <w:r w:rsidR="004B5091">
              <w:rPr>
                <w:bCs w:val="0"/>
                <w:sz w:val="24"/>
                <w:szCs w:val="24"/>
              </w:rPr>
              <w:t xml:space="preserve">a </w:t>
            </w:r>
            <w:r w:rsidRPr="004B5091">
              <w:rPr>
                <w:bCs w:val="0"/>
                <w:i/>
                <w:iCs/>
                <w:sz w:val="24"/>
                <w:szCs w:val="24"/>
                <w:u w:val="single"/>
              </w:rPr>
              <w:t>departmental Amazon Business Account</w:t>
            </w:r>
            <w:r w:rsidR="004B5091" w:rsidRPr="004B5091">
              <w:rPr>
                <w:bCs w:val="0"/>
                <w:sz w:val="24"/>
                <w:szCs w:val="24"/>
              </w:rPr>
              <w:t xml:space="preserve"> for migration</w:t>
            </w:r>
          </w:p>
          <w:p w14:paraId="73D6C6B1" w14:textId="406775DE" w:rsidR="004865F5" w:rsidRDefault="004865F5" w:rsidP="00640553">
            <w:pPr>
              <w:spacing w:before="60" w:after="60"/>
              <w:ind w:left="0"/>
              <w:rPr>
                <w:bCs w:val="0"/>
                <w:sz w:val="24"/>
                <w:szCs w:val="24"/>
              </w:rPr>
            </w:pPr>
            <w:r w:rsidRPr="004865F5">
              <w:rPr>
                <w:bCs w:val="0"/>
                <w:sz w:val="24"/>
                <w:szCs w:val="24"/>
              </w:rPr>
              <w:t>5. Other scenarios</w:t>
            </w:r>
          </w:p>
          <w:p w14:paraId="5C21A9FA" w14:textId="1282BDFB" w:rsidR="00854FF3" w:rsidRDefault="00854FF3" w:rsidP="00640553">
            <w:pPr>
              <w:spacing w:before="60" w:after="60"/>
              <w:ind w:left="0"/>
              <w:rPr>
                <w:bCs w:val="0"/>
                <w:sz w:val="24"/>
                <w:szCs w:val="24"/>
              </w:rPr>
            </w:pPr>
          </w:p>
          <w:p w14:paraId="3CBEF7B6" w14:textId="6DD05018" w:rsidR="00854FF3" w:rsidRDefault="00854FF3" w:rsidP="00640553">
            <w:pPr>
              <w:spacing w:before="60" w:after="60"/>
              <w:ind w:left="0"/>
              <w:rPr>
                <w:bCs w:val="0"/>
                <w:sz w:val="24"/>
                <w:szCs w:val="24"/>
              </w:rPr>
            </w:pPr>
            <w:r w:rsidRPr="00854FF3">
              <w:rPr>
                <w:b/>
                <w:sz w:val="24"/>
                <w:szCs w:val="24"/>
                <w:u w:val="single"/>
              </w:rPr>
              <w:t>Important note</w:t>
            </w:r>
            <w:r w:rsidRPr="00854FF3">
              <w:rPr>
                <w:b/>
                <w:sz w:val="24"/>
                <w:szCs w:val="24"/>
              </w:rPr>
              <w:t>:</w:t>
            </w:r>
            <w:r>
              <w:rPr>
                <w:bCs w:val="0"/>
                <w:sz w:val="24"/>
                <w:szCs w:val="24"/>
              </w:rPr>
              <w:t xml:space="preserve"> For any employees converting or migrating an existing account</w:t>
            </w:r>
            <w:r w:rsidR="00E9214E">
              <w:rPr>
                <w:bCs w:val="0"/>
                <w:sz w:val="24"/>
                <w:szCs w:val="24"/>
              </w:rPr>
              <w:t xml:space="preserve">, whether an Amazon.com or Amazon Business account, </w:t>
            </w:r>
            <w:r>
              <w:rPr>
                <w:bCs w:val="0"/>
                <w:sz w:val="24"/>
                <w:szCs w:val="24"/>
              </w:rPr>
              <w:t>and want to carry their existing order history forward to the myUK platform</w:t>
            </w:r>
            <w:r w:rsidR="00E9214E">
              <w:rPr>
                <w:bCs w:val="0"/>
                <w:sz w:val="24"/>
                <w:szCs w:val="24"/>
              </w:rPr>
              <w:t xml:space="preserve">, the email address on the existing account must be in the linkblue format. Vanity email addresses (e.g., </w:t>
            </w:r>
            <w:hyperlink r:id="rId9" w:history="1">
              <w:r w:rsidR="00E9214E" w:rsidRPr="002717F2">
                <w:rPr>
                  <w:rStyle w:val="Hyperlink"/>
                  <w:bCs w:val="0"/>
                  <w:sz w:val="24"/>
                  <w:szCs w:val="24"/>
                </w:rPr>
                <w:t>john.smith@uky.edu</w:t>
              </w:r>
            </w:hyperlink>
            <w:r w:rsidR="00E9214E">
              <w:rPr>
                <w:bCs w:val="0"/>
                <w:sz w:val="24"/>
                <w:szCs w:val="24"/>
              </w:rPr>
              <w:t>) will not carry forward order history to the myUK platform. If needed, you can change your email address</w:t>
            </w:r>
            <w:r w:rsidR="008C1259">
              <w:rPr>
                <w:bCs w:val="0"/>
                <w:sz w:val="24"/>
                <w:szCs w:val="24"/>
              </w:rPr>
              <w:t>/format</w:t>
            </w:r>
            <w:r w:rsidR="00E9214E">
              <w:rPr>
                <w:bCs w:val="0"/>
                <w:sz w:val="24"/>
                <w:szCs w:val="24"/>
              </w:rPr>
              <w:t xml:space="preserve"> via main menu, Your Account, Login &amp; Security, edit email</w:t>
            </w:r>
            <w:r w:rsidR="008C1259">
              <w:rPr>
                <w:bCs w:val="0"/>
                <w:sz w:val="24"/>
                <w:szCs w:val="24"/>
              </w:rPr>
              <w:t xml:space="preserve"> before starting any conversion or migration from an invitation.</w:t>
            </w:r>
          </w:p>
          <w:p w14:paraId="4F981DB7" w14:textId="392A947E" w:rsidR="00BB63DF" w:rsidRPr="00197453" w:rsidRDefault="00BB63DF" w:rsidP="00640553">
            <w:pPr>
              <w:spacing w:before="60" w:after="60"/>
              <w:ind w:left="0"/>
              <w:rPr>
                <w:bCs w:val="0"/>
                <w:sz w:val="24"/>
                <w:szCs w:val="24"/>
              </w:rPr>
            </w:pPr>
          </w:p>
        </w:tc>
      </w:tr>
      <w:tr w:rsidR="00477F42" w:rsidRPr="00AB3EA3" w14:paraId="7C517FF6" w14:textId="77777777" w:rsidTr="00F63049">
        <w:tc>
          <w:tcPr>
            <w:tcW w:w="5719" w:type="dxa"/>
            <w:vAlign w:val="center"/>
          </w:tcPr>
          <w:p w14:paraId="650CCAE5" w14:textId="13515F76" w:rsidR="00F63049" w:rsidRPr="00197453" w:rsidRDefault="00596AE5" w:rsidP="00596AE5">
            <w:pPr>
              <w:spacing w:before="60" w:after="60"/>
              <w:ind w:left="0" w:right="0"/>
              <w:rPr>
                <w:bCs w:val="0"/>
                <w:sz w:val="24"/>
                <w:szCs w:val="24"/>
              </w:rPr>
            </w:pPr>
            <w:r w:rsidRPr="00197453">
              <w:rPr>
                <w:b/>
                <w:bCs w:val="0"/>
                <w:sz w:val="24"/>
                <w:szCs w:val="24"/>
              </w:rPr>
              <w:t xml:space="preserve"> </w:t>
            </w:r>
            <w:r w:rsidR="00477F42" w:rsidRPr="00197453">
              <w:rPr>
                <w:b/>
                <w:bCs w:val="0"/>
                <w:sz w:val="24"/>
                <w:szCs w:val="24"/>
              </w:rPr>
              <w:t xml:space="preserve">Role: </w:t>
            </w:r>
            <w:r w:rsidR="008E050A" w:rsidRPr="008E050A">
              <w:rPr>
                <w:bCs w:val="0"/>
                <w:sz w:val="24"/>
                <w:szCs w:val="24"/>
              </w:rPr>
              <w:t>Amazon Shoppers</w:t>
            </w:r>
          </w:p>
        </w:tc>
        <w:tc>
          <w:tcPr>
            <w:tcW w:w="4721" w:type="dxa"/>
            <w:vAlign w:val="center"/>
          </w:tcPr>
          <w:p w14:paraId="36D09E31" w14:textId="64506469" w:rsidR="00477F42" w:rsidRPr="00197453" w:rsidRDefault="00477F42" w:rsidP="00596AE5">
            <w:pPr>
              <w:spacing w:before="60" w:after="60"/>
              <w:ind w:left="0" w:right="0"/>
              <w:rPr>
                <w:b/>
                <w:bCs w:val="0"/>
                <w:sz w:val="24"/>
                <w:szCs w:val="24"/>
              </w:rPr>
            </w:pPr>
            <w:r w:rsidRPr="00197453">
              <w:rPr>
                <w:b/>
                <w:bCs w:val="0"/>
                <w:sz w:val="24"/>
                <w:szCs w:val="24"/>
              </w:rPr>
              <w:t>Frequency:</w:t>
            </w:r>
            <w:r w:rsidR="00F51A3E" w:rsidRPr="00197453">
              <w:rPr>
                <w:bCs w:val="0"/>
                <w:sz w:val="24"/>
                <w:szCs w:val="24"/>
              </w:rPr>
              <w:t xml:space="preserve"> </w:t>
            </w:r>
            <w:r w:rsidR="00410BA1">
              <w:rPr>
                <w:bCs w:val="0"/>
                <w:sz w:val="24"/>
                <w:szCs w:val="24"/>
              </w:rPr>
              <w:t>As Needed</w:t>
            </w:r>
          </w:p>
        </w:tc>
      </w:tr>
    </w:tbl>
    <w:p w14:paraId="795D8596" w14:textId="281AADCB" w:rsidR="00E9214E" w:rsidRDefault="00E9214E">
      <w:pPr>
        <w:spacing w:before="0"/>
        <w:ind w:left="0" w:right="0"/>
        <w:rPr>
          <w:b/>
          <w:bCs w:val="0"/>
          <w:sz w:val="24"/>
          <w:szCs w:val="24"/>
        </w:rPr>
      </w:pPr>
    </w:p>
    <w:p w14:paraId="228A008A" w14:textId="77777777" w:rsidR="00E9214E" w:rsidRDefault="00E9214E">
      <w:pPr>
        <w:spacing w:before="0"/>
        <w:ind w:left="0" w:right="0"/>
        <w:rPr>
          <w:b/>
          <w:bCs w:val="0"/>
          <w:sz w:val="24"/>
          <w:szCs w:val="24"/>
        </w:rPr>
      </w:pPr>
      <w:r>
        <w:rPr>
          <w:b/>
          <w:bCs w:val="0"/>
          <w:sz w:val="24"/>
          <w:szCs w:val="24"/>
        </w:rPr>
        <w:br w:type="page"/>
      </w:r>
    </w:p>
    <w:tbl>
      <w:tblPr>
        <w:tblW w:w="0" w:type="auto"/>
        <w:tblInd w:w="28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shd w:val="clear" w:color="auto" w:fill="FFCC99"/>
        <w:tblLayout w:type="fixed"/>
        <w:tblLook w:val="01E0" w:firstRow="1" w:lastRow="1" w:firstColumn="1" w:lastColumn="1" w:noHBand="0" w:noVBand="0"/>
      </w:tblPr>
      <w:tblGrid>
        <w:gridCol w:w="4819"/>
        <w:gridCol w:w="5621"/>
      </w:tblGrid>
      <w:tr w:rsidR="00F84720" w:rsidRPr="00084552" w14:paraId="477712C4" w14:textId="77777777" w:rsidTr="006F3777">
        <w:trPr>
          <w:cantSplit/>
        </w:trPr>
        <w:tc>
          <w:tcPr>
            <w:tcW w:w="10440" w:type="dxa"/>
            <w:gridSpan w:val="2"/>
            <w:tcBorders>
              <w:top w:val="single" w:sz="18" w:space="0" w:color="auto"/>
              <w:bottom w:val="single" w:sz="2" w:space="0" w:color="auto"/>
            </w:tcBorders>
            <w:shd w:val="clear" w:color="auto" w:fill="0F243E"/>
          </w:tcPr>
          <w:p w14:paraId="1C3C1179" w14:textId="2260460F" w:rsidR="00F84720" w:rsidRPr="00084552" w:rsidRDefault="009A7BDA" w:rsidP="00AB3EA3">
            <w:pPr>
              <w:spacing w:before="60" w:after="60"/>
              <w:ind w:left="0" w:right="0"/>
              <w:rPr>
                <w:b/>
                <w:bCs w:val="0"/>
                <w:sz w:val="24"/>
                <w:szCs w:val="24"/>
              </w:rPr>
            </w:pPr>
            <w:r>
              <w:rPr>
                <w:b/>
                <w:bCs w:val="0"/>
                <w:sz w:val="24"/>
                <w:szCs w:val="24"/>
              </w:rPr>
              <w:lastRenderedPageBreak/>
              <w:t>1. Employee has never used their linkblue address with any Amazon account</w:t>
            </w:r>
          </w:p>
        </w:tc>
      </w:tr>
      <w:tr w:rsidR="007B1D93" w:rsidRPr="00084552" w14:paraId="69D9B35E" w14:textId="77777777" w:rsidTr="006F3777">
        <w:trPr>
          <w:cantSplit/>
        </w:trPr>
        <w:tc>
          <w:tcPr>
            <w:tcW w:w="4819" w:type="dxa"/>
            <w:tcBorders>
              <w:top w:val="single" w:sz="2" w:space="0" w:color="auto"/>
              <w:bottom w:val="single" w:sz="2" w:space="0" w:color="auto"/>
            </w:tcBorders>
            <w:shd w:val="clear" w:color="auto" w:fill="auto"/>
          </w:tcPr>
          <w:p w14:paraId="3D920AD6" w14:textId="3C106A7B" w:rsidR="005769E2" w:rsidRDefault="009A7BDA" w:rsidP="00410BA1">
            <w:pPr>
              <w:spacing w:before="60" w:after="60"/>
              <w:ind w:left="0" w:right="0"/>
              <w:rPr>
                <w:bCs w:val="0"/>
                <w:sz w:val="24"/>
                <w:szCs w:val="24"/>
              </w:rPr>
            </w:pPr>
            <w:r>
              <w:rPr>
                <w:bCs w:val="0"/>
                <w:sz w:val="24"/>
                <w:szCs w:val="24"/>
              </w:rPr>
              <w:t xml:space="preserve">Employees who have never used the linkblue version of their UK email with any Amazon account </w:t>
            </w:r>
            <w:r w:rsidR="00413837">
              <w:rPr>
                <w:bCs w:val="0"/>
                <w:sz w:val="24"/>
                <w:szCs w:val="24"/>
              </w:rPr>
              <w:t>should</w:t>
            </w:r>
            <w:r>
              <w:rPr>
                <w:bCs w:val="0"/>
                <w:sz w:val="24"/>
                <w:szCs w:val="24"/>
              </w:rPr>
              <w:t xml:space="preserve"> transition without issue onto the platform within myUK Enterprise Service tab.</w:t>
            </w:r>
            <w:r w:rsidR="007F0A04">
              <w:rPr>
                <w:bCs w:val="0"/>
                <w:sz w:val="24"/>
                <w:szCs w:val="24"/>
              </w:rPr>
              <w:t xml:space="preserve"> </w:t>
            </w:r>
          </w:p>
          <w:p w14:paraId="44D83980" w14:textId="77777777" w:rsidR="005769E2" w:rsidRDefault="005769E2" w:rsidP="00410BA1">
            <w:pPr>
              <w:spacing w:before="60" w:after="60"/>
              <w:ind w:left="0" w:right="0"/>
              <w:rPr>
                <w:bCs w:val="0"/>
                <w:sz w:val="24"/>
                <w:szCs w:val="24"/>
              </w:rPr>
            </w:pPr>
          </w:p>
          <w:p w14:paraId="5BCB62CD" w14:textId="26B690A8" w:rsidR="009A7BDA" w:rsidRDefault="009A7BDA" w:rsidP="00410BA1">
            <w:pPr>
              <w:spacing w:before="60" w:after="60"/>
              <w:ind w:left="0" w:right="0"/>
              <w:rPr>
                <w:bCs w:val="0"/>
                <w:sz w:val="24"/>
                <w:szCs w:val="24"/>
              </w:rPr>
            </w:pPr>
            <w:r>
              <w:rPr>
                <w:bCs w:val="0"/>
                <w:sz w:val="24"/>
                <w:szCs w:val="24"/>
              </w:rPr>
              <w:t>(Most common scenario)</w:t>
            </w:r>
          </w:p>
          <w:p w14:paraId="3E17D1CE" w14:textId="40CC15BA" w:rsidR="009A7BDA" w:rsidRPr="00267957" w:rsidRDefault="009A7BDA" w:rsidP="00410BA1">
            <w:pPr>
              <w:spacing w:before="60" w:after="60"/>
              <w:ind w:left="0" w:right="0"/>
              <w:rPr>
                <w:bCs w:val="0"/>
                <w:sz w:val="24"/>
                <w:szCs w:val="24"/>
              </w:rPr>
            </w:pPr>
          </w:p>
        </w:tc>
        <w:tc>
          <w:tcPr>
            <w:tcW w:w="5621" w:type="dxa"/>
            <w:tcBorders>
              <w:top w:val="single" w:sz="2" w:space="0" w:color="auto"/>
              <w:bottom w:val="single" w:sz="2" w:space="0" w:color="auto"/>
            </w:tcBorders>
            <w:shd w:val="clear" w:color="auto" w:fill="auto"/>
          </w:tcPr>
          <w:p w14:paraId="56D7777B" w14:textId="77777777" w:rsidR="003E72C2" w:rsidRDefault="003E72C2" w:rsidP="00271A18">
            <w:pPr>
              <w:spacing w:before="60" w:after="60"/>
              <w:ind w:left="0" w:right="0"/>
              <w:jc w:val="center"/>
              <w:rPr>
                <w:noProof/>
              </w:rPr>
            </w:pPr>
          </w:p>
          <w:p w14:paraId="3707B5CE" w14:textId="77777777" w:rsidR="00587A79" w:rsidRDefault="00587A79" w:rsidP="00271A18">
            <w:pPr>
              <w:spacing w:before="60" w:after="60"/>
              <w:ind w:left="0" w:right="0"/>
              <w:jc w:val="center"/>
              <w:rPr>
                <w:bCs w:val="0"/>
                <w:sz w:val="24"/>
                <w:szCs w:val="24"/>
              </w:rPr>
            </w:pPr>
            <w:r>
              <w:rPr>
                <w:noProof/>
              </w:rPr>
              <w:drawing>
                <wp:inline distT="0" distB="0" distL="0" distR="0" wp14:anchorId="68C9BDA2" wp14:editId="644C5E74">
                  <wp:extent cx="3432175" cy="1729105"/>
                  <wp:effectExtent l="19050" t="19050" r="15875"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2175" cy="1729105"/>
                          </a:xfrm>
                          <a:prstGeom prst="rect">
                            <a:avLst/>
                          </a:prstGeom>
                          <a:ln>
                            <a:solidFill>
                              <a:schemeClr val="accent1"/>
                            </a:solidFill>
                          </a:ln>
                        </pic:spPr>
                      </pic:pic>
                    </a:graphicData>
                  </a:graphic>
                </wp:inline>
              </w:drawing>
            </w:r>
          </w:p>
          <w:p w14:paraId="6CCF5AC2" w14:textId="1E86DE37" w:rsidR="00587A79" w:rsidRPr="00267957" w:rsidRDefault="00587A79" w:rsidP="00271A18">
            <w:pPr>
              <w:spacing w:before="60" w:after="60"/>
              <w:ind w:left="0" w:right="0"/>
              <w:jc w:val="center"/>
              <w:rPr>
                <w:bCs w:val="0"/>
                <w:sz w:val="24"/>
                <w:szCs w:val="24"/>
              </w:rPr>
            </w:pPr>
          </w:p>
        </w:tc>
      </w:tr>
    </w:tbl>
    <w:p w14:paraId="4E059E8F" w14:textId="7DDD6338" w:rsidR="00E9214E" w:rsidRDefault="00E9214E" w:rsidP="009A7BDA">
      <w:pPr>
        <w:ind w:left="0"/>
      </w:pPr>
    </w:p>
    <w:p w14:paraId="31344645" w14:textId="77777777" w:rsidR="00E9214E" w:rsidRDefault="00E9214E">
      <w:pPr>
        <w:spacing w:before="0"/>
        <w:ind w:left="0" w:right="0"/>
      </w:pPr>
      <w:r>
        <w:br w:type="page"/>
      </w:r>
    </w:p>
    <w:tbl>
      <w:tblPr>
        <w:tblW w:w="0" w:type="auto"/>
        <w:tblInd w:w="28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shd w:val="clear" w:color="auto" w:fill="FFCC99"/>
        <w:tblLayout w:type="fixed"/>
        <w:tblLook w:val="01E0" w:firstRow="1" w:lastRow="1" w:firstColumn="1" w:lastColumn="1" w:noHBand="0" w:noVBand="0"/>
      </w:tblPr>
      <w:tblGrid>
        <w:gridCol w:w="4189"/>
        <w:gridCol w:w="6251"/>
      </w:tblGrid>
      <w:tr w:rsidR="008E050A" w:rsidRPr="00084552" w14:paraId="157F694E" w14:textId="77777777" w:rsidTr="00717EED">
        <w:trPr>
          <w:cantSplit/>
        </w:trPr>
        <w:tc>
          <w:tcPr>
            <w:tcW w:w="10440" w:type="dxa"/>
            <w:gridSpan w:val="2"/>
            <w:tcBorders>
              <w:top w:val="single" w:sz="18" w:space="0" w:color="auto"/>
              <w:bottom w:val="single" w:sz="2" w:space="0" w:color="auto"/>
            </w:tcBorders>
            <w:shd w:val="clear" w:color="auto" w:fill="0F243E"/>
            <w:vAlign w:val="center"/>
          </w:tcPr>
          <w:p w14:paraId="2D4A4680" w14:textId="60C174CC" w:rsidR="008E050A" w:rsidRPr="00084552" w:rsidRDefault="004C5993" w:rsidP="00717EED">
            <w:pPr>
              <w:spacing w:before="60" w:after="60"/>
              <w:ind w:left="0" w:right="0"/>
              <w:rPr>
                <w:b/>
                <w:bCs w:val="0"/>
                <w:sz w:val="24"/>
                <w:szCs w:val="24"/>
              </w:rPr>
            </w:pPr>
            <w:r>
              <w:lastRenderedPageBreak/>
              <w:br w:type="page"/>
            </w:r>
            <w:r w:rsidR="009A7BDA">
              <w:rPr>
                <w:b/>
                <w:bCs w:val="0"/>
                <w:sz w:val="24"/>
                <w:szCs w:val="24"/>
              </w:rPr>
              <w:t xml:space="preserve">2. Employee has used the linkblue version of their UK email on a </w:t>
            </w:r>
            <w:r w:rsidR="009A7BDA" w:rsidRPr="006F3777">
              <w:rPr>
                <w:b/>
                <w:bCs w:val="0"/>
                <w:sz w:val="24"/>
                <w:szCs w:val="24"/>
                <w:u w:val="single"/>
              </w:rPr>
              <w:t>personal account</w:t>
            </w:r>
            <w:r w:rsidR="009A7BDA">
              <w:rPr>
                <w:b/>
                <w:bCs w:val="0"/>
                <w:sz w:val="24"/>
                <w:szCs w:val="24"/>
              </w:rPr>
              <w:t xml:space="preserve"> with Amazon.com</w:t>
            </w:r>
          </w:p>
        </w:tc>
      </w:tr>
      <w:tr w:rsidR="008E050A" w:rsidRPr="00084552" w14:paraId="35F50005" w14:textId="77777777" w:rsidTr="006F3777">
        <w:trPr>
          <w:cantSplit/>
        </w:trPr>
        <w:tc>
          <w:tcPr>
            <w:tcW w:w="4189" w:type="dxa"/>
            <w:tcBorders>
              <w:top w:val="single" w:sz="2" w:space="0" w:color="auto"/>
              <w:bottom w:val="single" w:sz="2" w:space="0" w:color="auto"/>
            </w:tcBorders>
            <w:shd w:val="clear" w:color="auto" w:fill="auto"/>
          </w:tcPr>
          <w:p w14:paraId="6904C64C" w14:textId="2E3DFF12" w:rsidR="008E050A" w:rsidRDefault="009A7BDA" w:rsidP="00717EED">
            <w:pPr>
              <w:spacing w:before="60" w:after="60"/>
              <w:ind w:left="0" w:right="0"/>
              <w:rPr>
                <w:bCs w:val="0"/>
                <w:sz w:val="24"/>
                <w:szCs w:val="24"/>
              </w:rPr>
            </w:pPr>
            <w:r>
              <w:rPr>
                <w:bCs w:val="0"/>
                <w:sz w:val="24"/>
                <w:szCs w:val="24"/>
              </w:rPr>
              <w:t>To transition onto the platform, the employee must transition their person</w:t>
            </w:r>
            <w:r w:rsidR="006F3777">
              <w:rPr>
                <w:bCs w:val="0"/>
                <w:sz w:val="24"/>
                <w:szCs w:val="24"/>
              </w:rPr>
              <w:t>al</w:t>
            </w:r>
            <w:r>
              <w:rPr>
                <w:bCs w:val="0"/>
                <w:sz w:val="24"/>
                <w:szCs w:val="24"/>
              </w:rPr>
              <w:t xml:space="preserve"> purchases off to a personal email address. Amazon provides a conversion tool for this during </w:t>
            </w:r>
            <w:r w:rsidR="007F0A04">
              <w:rPr>
                <w:bCs w:val="0"/>
                <w:sz w:val="24"/>
                <w:szCs w:val="24"/>
              </w:rPr>
              <w:t xml:space="preserve">initial </w:t>
            </w:r>
            <w:r>
              <w:rPr>
                <w:bCs w:val="0"/>
                <w:sz w:val="24"/>
                <w:szCs w:val="24"/>
              </w:rPr>
              <w:t>access</w:t>
            </w:r>
            <w:r w:rsidR="007F0A04">
              <w:rPr>
                <w:bCs w:val="0"/>
                <w:sz w:val="24"/>
                <w:szCs w:val="24"/>
              </w:rPr>
              <w:t xml:space="preserve"> to the platform.</w:t>
            </w:r>
          </w:p>
          <w:p w14:paraId="53F78FC7" w14:textId="2D31C2A4" w:rsidR="00B4548A" w:rsidRPr="00267957" w:rsidRDefault="00B4548A" w:rsidP="00717EED">
            <w:pPr>
              <w:spacing w:before="60" w:after="60"/>
              <w:ind w:left="0" w:right="0"/>
              <w:rPr>
                <w:bCs w:val="0"/>
                <w:sz w:val="24"/>
                <w:szCs w:val="24"/>
              </w:rPr>
            </w:pPr>
          </w:p>
        </w:tc>
        <w:tc>
          <w:tcPr>
            <w:tcW w:w="6251" w:type="dxa"/>
            <w:tcBorders>
              <w:top w:val="single" w:sz="2" w:space="0" w:color="auto"/>
              <w:bottom w:val="single" w:sz="2" w:space="0" w:color="auto"/>
            </w:tcBorders>
            <w:shd w:val="clear" w:color="auto" w:fill="auto"/>
          </w:tcPr>
          <w:p w14:paraId="5B53B935" w14:textId="77777777" w:rsidR="008E050A" w:rsidRPr="00267957" w:rsidRDefault="008E050A" w:rsidP="00717EED">
            <w:pPr>
              <w:spacing w:before="60" w:after="60"/>
              <w:ind w:left="0" w:right="0"/>
              <w:jc w:val="center"/>
              <w:rPr>
                <w:bCs w:val="0"/>
                <w:sz w:val="24"/>
                <w:szCs w:val="24"/>
              </w:rPr>
            </w:pPr>
          </w:p>
        </w:tc>
      </w:tr>
      <w:tr w:rsidR="008E050A" w:rsidRPr="00084552" w14:paraId="7C84ABDD" w14:textId="77777777" w:rsidTr="006F3777">
        <w:trPr>
          <w:cantSplit/>
        </w:trPr>
        <w:tc>
          <w:tcPr>
            <w:tcW w:w="4189" w:type="dxa"/>
            <w:tcBorders>
              <w:top w:val="single" w:sz="2" w:space="0" w:color="auto"/>
              <w:bottom w:val="single" w:sz="2" w:space="0" w:color="auto"/>
            </w:tcBorders>
            <w:shd w:val="clear" w:color="auto" w:fill="auto"/>
          </w:tcPr>
          <w:p w14:paraId="35282A28" w14:textId="0FEA5E56" w:rsidR="00B4548A" w:rsidRDefault="009A7BDA" w:rsidP="00717EED">
            <w:pPr>
              <w:spacing w:before="60"/>
              <w:ind w:left="0" w:right="0"/>
              <w:rPr>
                <w:bCs w:val="0"/>
                <w:sz w:val="24"/>
                <w:szCs w:val="24"/>
              </w:rPr>
            </w:pPr>
            <w:r>
              <w:rPr>
                <w:bCs w:val="0"/>
                <w:sz w:val="24"/>
                <w:szCs w:val="24"/>
              </w:rPr>
              <w:t xml:space="preserve">1. Request an </w:t>
            </w:r>
            <w:r w:rsidR="00B4548A">
              <w:rPr>
                <w:bCs w:val="0"/>
                <w:sz w:val="24"/>
                <w:szCs w:val="24"/>
              </w:rPr>
              <w:t xml:space="preserve">invitation be sent to you via email request </w:t>
            </w:r>
            <w:hyperlink r:id="rId11" w:history="1">
              <w:r w:rsidR="00B4548A" w:rsidRPr="00EF69AD">
                <w:rPr>
                  <w:rStyle w:val="Hyperlink"/>
                  <w:bCs w:val="0"/>
                  <w:sz w:val="24"/>
                  <w:szCs w:val="24"/>
                </w:rPr>
                <w:t>amazon@l.uky.edu</w:t>
              </w:r>
            </w:hyperlink>
            <w:r w:rsidR="00B4548A">
              <w:rPr>
                <w:bCs w:val="0"/>
                <w:sz w:val="24"/>
                <w:szCs w:val="24"/>
              </w:rPr>
              <w:t xml:space="preserve"> or completion of </w:t>
            </w:r>
            <w:hyperlink r:id="rId12" w:history="1">
              <w:r w:rsidR="00B4548A" w:rsidRPr="00B4548A">
                <w:rPr>
                  <w:rStyle w:val="Hyperlink"/>
                  <w:bCs w:val="0"/>
                  <w:sz w:val="24"/>
                  <w:szCs w:val="24"/>
                </w:rPr>
                <w:t>online web form</w:t>
              </w:r>
            </w:hyperlink>
            <w:r w:rsidR="00B4548A">
              <w:rPr>
                <w:bCs w:val="0"/>
                <w:sz w:val="24"/>
                <w:szCs w:val="24"/>
              </w:rPr>
              <w:t xml:space="preserve"> on the Purchasing Division website.</w:t>
            </w:r>
          </w:p>
          <w:p w14:paraId="130E8A86" w14:textId="16542550" w:rsidR="00B4548A" w:rsidRPr="00267957" w:rsidRDefault="00B4548A" w:rsidP="00717EED">
            <w:pPr>
              <w:spacing w:before="60"/>
              <w:ind w:left="0" w:right="0"/>
              <w:rPr>
                <w:bCs w:val="0"/>
                <w:sz w:val="24"/>
                <w:szCs w:val="24"/>
              </w:rPr>
            </w:pPr>
          </w:p>
        </w:tc>
        <w:tc>
          <w:tcPr>
            <w:tcW w:w="6251" w:type="dxa"/>
            <w:tcBorders>
              <w:top w:val="single" w:sz="2" w:space="0" w:color="auto"/>
              <w:bottom w:val="single" w:sz="2" w:space="0" w:color="auto"/>
            </w:tcBorders>
            <w:shd w:val="clear" w:color="auto" w:fill="auto"/>
          </w:tcPr>
          <w:p w14:paraId="227E79C6" w14:textId="77777777" w:rsidR="00AD0C71" w:rsidRDefault="00AD0C71" w:rsidP="00717EED">
            <w:pPr>
              <w:spacing w:before="60"/>
              <w:ind w:left="0" w:right="0"/>
              <w:jc w:val="center"/>
              <w:rPr>
                <w:noProof/>
                <w:sz w:val="24"/>
                <w:szCs w:val="24"/>
                <w:lang w:bidi="ar-SA"/>
              </w:rPr>
            </w:pPr>
          </w:p>
          <w:p w14:paraId="2FE4EDD4" w14:textId="69125394" w:rsidR="008E050A" w:rsidRPr="00267957" w:rsidRDefault="00AD0C71" w:rsidP="00717EED">
            <w:pPr>
              <w:spacing w:before="60"/>
              <w:ind w:left="0" w:right="0"/>
              <w:jc w:val="center"/>
              <w:rPr>
                <w:noProof/>
                <w:sz w:val="24"/>
                <w:szCs w:val="24"/>
                <w:lang w:bidi="ar-SA"/>
              </w:rPr>
            </w:pPr>
            <w:r>
              <w:rPr>
                <w:noProof/>
              </w:rPr>
              <w:drawing>
                <wp:inline distT="0" distB="0" distL="0" distR="0" wp14:anchorId="1AC814F0" wp14:editId="4ECEC5B7">
                  <wp:extent cx="3598206" cy="1845310"/>
                  <wp:effectExtent l="19050" t="19050" r="2159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6354" cy="1849488"/>
                          </a:xfrm>
                          <a:prstGeom prst="rect">
                            <a:avLst/>
                          </a:prstGeom>
                          <a:ln>
                            <a:solidFill>
                              <a:schemeClr val="accent1"/>
                            </a:solidFill>
                          </a:ln>
                        </pic:spPr>
                      </pic:pic>
                    </a:graphicData>
                  </a:graphic>
                </wp:inline>
              </w:drawing>
            </w:r>
            <w:r>
              <w:rPr>
                <w:noProof/>
                <w:sz w:val="24"/>
                <w:szCs w:val="24"/>
                <w:lang w:bidi="ar-SA"/>
              </w:rPr>
              <w:br/>
            </w:r>
          </w:p>
        </w:tc>
      </w:tr>
      <w:tr w:rsidR="008E050A" w:rsidRPr="00084552" w14:paraId="323C8A2D" w14:textId="77777777" w:rsidTr="006F3777">
        <w:trPr>
          <w:cantSplit/>
        </w:trPr>
        <w:tc>
          <w:tcPr>
            <w:tcW w:w="4189" w:type="dxa"/>
            <w:tcBorders>
              <w:top w:val="single" w:sz="2" w:space="0" w:color="auto"/>
              <w:bottom w:val="single" w:sz="2" w:space="0" w:color="auto"/>
            </w:tcBorders>
            <w:shd w:val="clear" w:color="auto" w:fill="auto"/>
          </w:tcPr>
          <w:p w14:paraId="7C4F435A" w14:textId="4F85DCB0" w:rsidR="008E050A" w:rsidRDefault="00B4548A" w:rsidP="00717EED">
            <w:pPr>
              <w:spacing w:before="60" w:after="60"/>
              <w:ind w:left="0" w:right="0"/>
              <w:rPr>
                <w:bCs w:val="0"/>
                <w:sz w:val="24"/>
                <w:szCs w:val="24"/>
              </w:rPr>
            </w:pPr>
            <w:r>
              <w:rPr>
                <w:bCs w:val="0"/>
                <w:sz w:val="24"/>
                <w:szCs w:val="24"/>
              </w:rPr>
              <w:t>2. Once you receive the invitation, click the button</w:t>
            </w:r>
            <w:r w:rsidR="007F0A04">
              <w:rPr>
                <w:bCs w:val="0"/>
                <w:sz w:val="24"/>
                <w:szCs w:val="24"/>
              </w:rPr>
              <w:t xml:space="preserve"> within the invitation</w:t>
            </w:r>
            <w:r>
              <w:rPr>
                <w:bCs w:val="0"/>
                <w:sz w:val="24"/>
                <w:szCs w:val="24"/>
              </w:rPr>
              <w:t xml:space="preserve"> to Get Started</w:t>
            </w:r>
            <w:r w:rsidR="00A83C73">
              <w:rPr>
                <w:bCs w:val="0"/>
                <w:sz w:val="24"/>
                <w:szCs w:val="24"/>
              </w:rPr>
              <w:t xml:space="preserve"> or Join</w:t>
            </w:r>
            <w:r>
              <w:rPr>
                <w:bCs w:val="0"/>
                <w:sz w:val="24"/>
                <w:szCs w:val="24"/>
              </w:rPr>
              <w:t xml:space="preserve">. </w:t>
            </w:r>
            <w:r w:rsidR="007F0A04">
              <w:rPr>
                <w:bCs w:val="0"/>
                <w:sz w:val="24"/>
                <w:szCs w:val="24"/>
              </w:rPr>
              <w:t xml:space="preserve">Before starting, be </w:t>
            </w:r>
            <w:r>
              <w:rPr>
                <w:bCs w:val="0"/>
                <w:sz w:val="24"/>
                <w:szCs w:val="24"/>
              </w:rPr>
              <w:t>sure to sign out of any type of Amazon account that you may have open in your browser session.</w:t>
            </w:r>
          </w:p>
          <w:p w14:paraId="08C232ED" w14:textId="30AD1D71" w:rsidR="00B4548A" w:rsidRPr="00267957" w:rsidRDefault="00B4548A" w:rsidP="00717EED">
            <w:pPr>
              <w:spacing w:before="60" w:after="60"/>
              <w:ind w:left="0" w:right="0"/>
              <w:rPr>
                <w:bCs w:val="0"/>
                <w:sz w:val="24"/>
                <w:szCs w:val="24"/>
              </w:rPr>
            </w:pPr>
          </w:p>
        </w:tc>
        <w:tc>
          <w:tcPr>
            <w:tcW w:w="6251" w:type="dxa"/>
            <w:tcBorders>
              <w:top w:val="single" w:sz="2" w:space="0" w:color="auto"/>
              <w:bottom w:val="single" w:sz="2" w:space="0" w:color="auto"/>
            </w:tcBorders>
            <w:shd w:val="clear" w:color="auto" w:fill="auto"/>
          </w:tcPr>
          <w:p w14:paraId="7C28E717" w14:textId="77777777" w:rsidR="00B977EB" w:rsidRDefault="00B977EB" w:rsidP="00717EED">
            <w:pPr>
              <w:spacing w:before="60" w:after="60"/>
              <w:ind w:left="0" w:right="0"/>
              <w:jc w:val="center"/>
              <w:rPr>
                <w:noProof/>
                <w:sz w:val="24"/>
                <w:szCs w:val="24"/>
                <w:lang w:bidi="ar-SA"/>
              </w:rPr>
            </w:pPr>
          </w:p>
          <w:p w14:paraId="69ACFD50" w14:textId="77777777" w:rsidR="008E050A" w:rsidRDefault="00B977EB" w:rsidP="00717EED">
            <w:pPr>
              <w:spacing w:before="60" w:after="60"/>
              <w:ind w:left="0" w:right="0"/>
              <w:jc w:val="center"/>
              <w:rPr>
                <w:noProof/>
                <w:sz w:val="24"/>
                <w:szCs w:val="24"/>
                <w:lang w:bidi="ar-SA"/>
              </w:rPr>
            </w:pPr>
            <w:r>
              <w:rPr>
                <w:noProof/>
              </w:rPr>
              <w:drawing>
                <wp:inline distT="0" distB="0" distL="0" distR="0" wp14:anchorId="04A3D2B3" wp14:editId="745F6D86">
                  <wp:extent cx="3203575" cy="2348934"/>
                  <wp:effectExtent l="19050" t="19050" r="1587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4161" cy="2349364"/>
                          </a:xfrm>
                          <a:prstGeom prst="rect">
                            <a:avLst/>
                          </a:prstGeom>
                          <a:ln>
                            <a:solidFill>
                              <a:schemeClr val="accent1"/>
                            </a:solidFill>
                          </a:ln>
                        </pic:spPr>
                      </pic:pic>
                    </a:graphicData>
                  </a:graphic>
                </wp:inline>
              </w:drawing>
            </w:r>
          </w:p>
          <w:p w14:paraId="1D286878" w14:textId="48366427" w:rsidR="00B977EB" w:rsidRPr="00267957" w:rsidRDefault="00B977EB" w:rsidP="00717EED">
            <w:pPr>
              <w:spacing w:before="60" w:after="60"/>
              <w:ind w:left="0" w:right="0"/>
              <w:jc w:val="center"/>
              <w:rPr>
                <w:noProof/>
                <w:sz w:val="24"/>
                <w:szCs w:val="24"/>
                <w:lang w:bidi="ar-SA"/>
              </w:rPr>
            </w:pPr>
          </w:p>
        </w:tc>
      </w:tr>
      <w:tr w:rsidR="008E050A" w:rsidRPr="00084552" w14:paraId="533B82A8" w14:textId="77777777" w:rsidTr="006F3777">
        <w:trPr>
          <w:cantSplit/>
        </w:trPr>
        <w:tc>
          <w:tcPr>
            <w:tcW w:w="4189" w:type="dxa"/>
            <w:tcBorders>
              <w:top w:val="single" w:sz="2" w:space="0" w:color="auto"/>
              <w:bottom w:val="single" w:sz="2" w:space="0" w:color="auto"/>
            </w:tcBorders>
            <w:shd w:val="clear" w:color="auto" w:fill="auto"/>
          </w:tcPr>
          <w:p w14:paraId="32EDCB5C" w14:textId="782EEE3E" w:rsidR="008E050A" w:rsidRDefault="00B4548A" w:rsidP="00717EED">
            <w:pPr>
              <w:spacing w:before="60" w:after="60"/>
              <w:ind w:left="0" w:right="0"/>
              <w:rPr>
                <w:bCs w:val="0"/>
                <w:sz w:val="24"/>
                <w:szCs w:val="24"/>
              </w:rPr>
            </w:pPr>
            <w:r>
              <w:rPr>
                <w:bCs w:val="0"/>
                <w:sz w:val="24"/>
                <w:szCs w:val="24"/>
              </w:rPr>
              <w:lastRenderedPageBreak/>
              <w:t>3. You will be asked to sign in</w:t>
            </w:r>
            <w:r w:rsidR="009E106B">
              <w:rPr>
                <w:bCs w:val="0"/>
                <w:sz w:val="24"/>
                <w:szCs w:val="24"/>
              </w:rPr>
              <w:t xml:space="preserve">to your </w:t>
            </w:r>
            <w:r w:rsidR="009E106B" w:rsidRPr="007F0A04">
              <w:rPr>
                <w:bCs w:val="0"/>
                <w:i/>
                <w:iCs/>
                <w:sz w:val="24"/>
                <w:szCs w:val="24"/>
                <w:u w:val="single"/>
              </w:rPr>
              <w:t>current</w:t>
            </w:r>
            <w:r w:rsidR="009E106B">
              <w:rPr>
                <w:bCs w:val="0"/>
                <w:sz w:val="24"/>
                <w:szCs w:val="24"/>
              </w:rPr>
              <w:t xml:space="preserve"> Amazon.com account. Here you will use the linkblue version of your UK email and the </w:t>
            </w:r>
            <w:r w:rsidR="009E106B" w:rsidRPr="007F0A04">
              <w:rPr>
                <w:bCs w:val="0"/>
                <w:i/>
                <w:iCs/>
                <w:sz w:val="24"/>
                <w:szCs w:val="24"/>
                <w:u w:val="single"/>
              </w:rPr>
              <w:t>personal password</w:t>
            </w:r>
            <w:r w:rsidR="009E106B" w:rsidRPr="007F0A04">
              <w:rPr>
                <w:bCs w:val="0"/>
                <w:i/>
                <w:iCs/>
                <w:sz w:val="24"/>
                <w:szCs w:val="24"/>
              </w:rPr>
              <w:t xml:space="preserve"> </w:t>
            </w:r>
            <w:r w:rsidR="009E106B">
              <w:rPr>
                <w:bCs w:val="0"/>
                <w:sz w:val="24"/>
                <w:szCs w:val="24"/>
              </w:rPr>
              <w:t>you have used with that account.</w:t>
            </w:r>
          </w:p>
          <w:p w14:paraId="3B76C1A0" w14:textId="55EEEFC4" w:rsidR="004E6DBF" w:rsidRDefault="004E6DBF" w:rsidP="00717EED">
            <w:pPr>
              <w:spacing w:before="60" w:after="60"/>
              <w:ind w:left="0" w:right="0"/>
              <w:rPr>
                <w:bCs w:val="0"/>
                <w:sz w:val="24"/>
                <w:szCs w:val="24"/>
              </w:rPr>
            </w:pPr>
          </w:p>
          <w:p w14:paraId="43ACF372" w14:textId="6824AD73" w:rsidR="004E6DBF" w:rsidRDefault="004E6DBF" w:rsidP="004E6DBF">
            <w:pPr>
              <w:spacing w:before="60" w:after="60"/>
              <w:ind w:left="0" w:right="0"/>
              <w:rPr>
                <w:bCs w:val="0"/>
                <w:sz w:val="24"/>
                <w:szCs w:val="24"/>
              </w:rPr>
            </w:pPr>
            <w:r>
              <w:rPr>
                <w:bCs w:val="0"/>
                <w:sz w:val="24"/>
                <w:szCs w:val="24"/>
              </w:rPr>
              <w:t xml:space="preserve">Note: If needed, there is also a Forgot your Password option. See the </w:t>
            </w:r>
            <w:r w:rsidR="004C5993" w:rsidRPr="005769E2">
              <w:rPr>
                <w:bCs w:val="0"/>
                <w:color w:val="0070C0"/>
                <w:sz w:val="24"/>
                <w:szCs w:val="24"/>
              </w:rPr>
              <w:t>Appendix</w:t>
            </w:r>
            <w:r w:rsidR="004C5993">
              <w:rPr>
                <w:bCs w:val="0"/>
                <w:sz w:val="24"/>
                <w:szCs w:val="24"/>
              </w:rPr>
              <w:t xml:space="preserve"> at the bottom</w:t>
            </w:r>
            <w:r>
              <w:rPr>
                <w:bCs w:val="0"/>
                <w:sz w:val="24"/>
                <w:szCs w:val="24"/>
              </w:rPr>
              <w:t xml:space="preserve"> of this section on how to reset your password during this portion of the conversion process.</w:t>
            </w:r>
          </w:p>
          <w:p w14:paraId="65EE9403" w14:textId="77777777" w:rsidR="009E106B" w:rsidRDefault="009E106B" w:rsidP="00717EED">
            <w:pPr>
              <w:spacing w:before="60" w:after="60"/>
              <w:ind w:left="0" w:right="0"/>
              <w:rPr>
                <w:bCs w:val="0"/>
                <w:sz w:val="24"/>
                <w:szCs w:val="24"/>
              </w:rPr>
            </w:pPr>
          </w:p>
          <w:p w14:paraId="578DBE3B" w14:textId="5CE39502" w:rsidR="009E106B" w:rsidRPr="00267957" w:rsidRDefault="009E106B" w:rsidP="00717EED">
            <w:pPr>
              <w:spacing w:before="60" w:after="60"/>
              <w:ind w:left="0" w:right="0"/>
              <w:rPr>
                <w:bCs w:val="0"/>
                <w:sz w:val="24"/>
                <w:szCs w:val="24"/>
              </w:rPr>
            </w:pPr>
          </w:p>
        </w:tc>
        <w:tc>
          <w:tcPr>
            <w:tcW w:w="6251" w:type="dxa"/>
            <w:tcBorders>
              <w:top w:val="single" w:sz="2" w:space="0" w:color="auto"/>
              <w:bottom w:val="single" w:sz="2" w:space="0" w:color="auto"/>
            </w:tcBorders>
            <w:shd w:val="clear" w:color="auto" w:fill="auto"/>
          </w:tcPr>
          <w:p w14:paraId="73C7CE1F" w14:textId="323AC11B" w:rsidR="008E050A" w:rsidRPr="00267957" w:rsidRDefault="00415FC3" w:rsidP="00717EED">
            <w:pPr>
              <w:spacing w:before="60" w:after="60"/>
              <w:ind w:left="0" w:right="0"/>
              <w:jc w:val="center"/>
              <w:rPr>
                <w:noProof/>
                <w:sz w:val="24"/>
                <w:szCs w:val="24"/>
                <w:lang w:bidi="ar-SA"/>
              </w:rPr>
            </w:pPr>
            <w:r>
              <w:rPr>
                <w:noProof/>
              </w:rPr>
              <w:drawing>
                <wp:inline distT="0" distB="0" distL="0" distR="0" wp14:anchorId="130EF53D" wp14:editId="428066C9">
                  <wp:extent cx="2017631" cy="2625090"/>
                  <wp:effectExtent l="19050" t="19050" r="2095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1192" cy="2629724"/>
                          </a:xfrm>
                          <a:prstGeom prst="rect">
                            <a:avLst/>
                          </a:prstGeom>
                          <a:ln>
                            <a:solidFill>
                              <a:schemeClr val="accent1"/>
                            </a:solidFill>
                          </a:ln>
                        </pic:spPr>
                      </pic:pic>
                    </a:graphicData>
                  </a:graphic>
                </wp:inline>
              </w:drawing>
            </w:r>
          </w:p>
        </w:tc>
      </w:tr>
      <w:tr w:rsidR="004E6DBF" w:rsidRPr="00084552" w14:paraId="6BEFF61F" w14:textId="77777777" w:rsidTr="006F3777">
        <w:trPr>
          <w:cantSplit/>
        </w:trPr>
        <w:tc>
          <w:tcPr>
            <w:tcW w:w="4189" w:type="dxa"/>
            <w:tcBorders>
              <w:top w:val="single" w:sz="2" w:space="0" w:color="auto"/>
              <w:bottom w:val="single" w:sz="2" w:space="0" w:color="auto"/>
            </w:tcBorders>
            <w:shd w:val="clear" w:color="auto" w:fill="auto"/>
          </w:tcPr>
          <w:p w14:paraId="0FB5A403" w14:textId="77777777" w:rsidR="004E6DBF" w:rsidRDefault="004E6DBF" w:rsidP="00717EED">
            <w:pPr>
              <w:spacing w:before="60" w:after="60"/>
              <w:ind w:left="0" w:right="0"/>
              <w:rPr>
                <w:bCs w:val="0"/>
                <w:sz w:val="24"/>
                <w:szCs w:val="24"/>
              </w:rPr>
            </w:pPr>
            <w:r>
              <w:rPr>
                <w:bCs w:val="0"/>
                <w:sz w:val="24"/>
                <w:szCs w:val="24"/>
              </w:rPr>
              <w:t xml:space="preserve">4. </w:t>
            </w:r>
            <w:r w:rsidR="007F3F4B">
              <w:rPr>
                <w:bCs w:val="0"/>
                <w:sz w:val="24"/>
                <w:szCs w:val="24"/>
              </w:rPr>
              <w:t xml:space="preserve">After signing in to your old (current) personal account, whether through your known password or using the Forgot your Password option, you will be given the option </w:t>
            </w:r>
            <w:r w:rsidR="00BA775B">
              <w:rPr>
                <w:bCs w:val="0"/>
                <w:sz w:val="24"/>
                <w:szCs w:val="24"/>
              </w:rPr>
              <w:t xml:space="preserve">to convert your personal account to a personal email address. </w:t>
            </w:r>
          </w:p>
          <w:p w14:paraId="30B1C228" w14:textId="77777777" w:rsidR="00BA775B" w:rsidRDefault="00BA775B" w:rsidP="00717EED">
            <w:pPr>
              <w:spacing w:before="60" w:after="60"/>
              <w:ind w:left="0" w:right="0"/>
              <w:rPr>
                <w:bCs w:val="0"/>
                <w:sz w:val="24"/>
                <w:szCs w:val="24"/>
              </w:rPr>
            </w:pPr>
          </w:p>
          <w:p w14:paraId="50D3320D" w14:textId="77777777" w:rsidR="00BA775B" w:rsidRDefault="00BA775B" w:rsidP="00717EED">
            <w:pPr>
              <w:spacing w:before="60" w:after="60"/>
              <w:ind w:left="0" w:right="0"/>
              <w:rPr>
                <w:bCs w:val="0"/>
                <w:sz w:val="24"/>
                <w:szCs w:val="24"/>
              </w:rPr>
            </w:pPr>
            <w:r>
              <w:rPr>
                <w:bCs w:val="0"/>
                <w:sz w:val="24"/>
                <w:szCs w:val="24"/>
              </w:rPr>
              <w:t>Select that you have done Personal Shopping only and click Next.</w:t>
            </w:r>
          </w:p>
          <w:p w14:paraId="2F899C23" w14:textId="46D0BC43" w:rsidR="00BA775B" w:rsidRDefault="00BA775B" w:rsidP="00717EED">
            <w:pPr>
              <w:spacing w:before="60" w:after="60"/>
              <w:ind w:left="0" w:right="0"/>
              <w:rPr>
                <w:bCs w:val="0"/>
                <w:sz w:val="24"/>
                <w:szCs w:val="24"/>
              </w:rPr>
            </w:pPr>
          </w:p>
        </w:tc>
        <w:tc>
          <w:tcPr>
            <w:tcW w:w="6251" w:type="dxa"/>
            <w:tcBorders>
              <w:top w:val="single" w:sz="2" w:space="0" w:color="auto"/>
              <w:bottom w:val="single" w:sz="2" w:space="0" w:color="auto"/>
            </w:tcBorders>
            <w:shd w:val="clear" w:color="auto" w:fill="auto"/>
          </w:tcPr>
          <w:p w14:paraId="2B492366" w14:textId="77777777" w:rsidR="00BA775B" w:rsidRDefault="00BA775B" w:rsidP="00717EED">
            <w:pPr>
              <w:spacing w:before="60" w:after="60"/>
              <w:ind w:left="0" w:right="0"/>
              <w:jc w:val="center"/>
              <w:rPr>
                <w:noProof/>
                <w:sz w:val="24"/>
                <w:szCs w:val="24"/>
                <w:lang w:bidi="ar-SA"/>
              </w:rPr>
            </w:pPr>
          </w:p>
          <w:p w14:paraId="372D5517" w14:textId="77777777" w:rsidR="004E6DBF" w:rsidRDefault="00BA775B" w:rsidP="00717EED">
            <w:pPr>
              <w:spacing w:before="60" w:after="60"/>
              <w:ind w:left="0" w:right="0"/>
              <w:jc w:val="center"/>
              <w:rPr>
                <w:noProof/>
                <w:sz w:val="24"/>
                <w:szCs w:val="24"/>
                <w:lang w:bidi="ar-SA"/>
              </w:rPr>
            </w:pPr>
            <w:r>
              <w:rPr>
                <w:noProof/>
              </w:rPr>
              <w:drawing>
                <wp:inline distT="0" distB="0" distL="0" distR="0" wp14:anchorId="7CC92305" wp14:editId="67FBC927">
                  <wp:extent cx="2209800" cy="2657653"/>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2114" cy="2660436"/>
                          </a:xfrm>
                          <a:prstGeom prst="rect">
                            <a:avLst/>
                          </a:prstGeom>
                          <a:ln>
                            <a:solidFill>
                              <a:schemeClr val="accent1"/>
                            </a:solidFill>
                          </a:ln>
                        </pic:spPr>
                      </pic:pic>
                    </a:graphicData>
                  </a:graphic>
                </wp:inline>
              </w:drawing>
            </w:r>
          </w:p>
          <w:p w14:paraId="4D37ACE0" w14:textId="2FDFC8F6" w:rsidR="00BA775B" w:rsidRPr="00267957" w:rsidRDefault="00BA775B" w:rsidP="00717EED">
            <w:pPr>
              <w:spacing w:before="60" w:after="60"/>
              <w:ind w:left="0" w:right="0"/>
              <w:jc w:val="center"/>
              <w:rPr>
                <w:noProof/>
                <w:sz w:val="24"/>
                <w:szCs w:val="24"/>
                <w:lang w:bidi="ar-SA"/>
              </w:rPr>
            </w:pPr>
          </w:p>
        </w:tc>
      </w:tr>
      <w:tr w:rsidR="004E6DBF" w:rsidRPr="00084552" w14:paraId="1529EFF9" w14:textId="77777777" w:rsidTr="006F3777">
        <w:trPr>
          <w:cantSplit/>
        </w:trPr>
        <w:tc>
          <w:tcPr>
            <w:tcW w:w="4189" w:type="dxa"/>
            <w:tcBorders>
              <w:top w:val="single" w:sz="2" w:space="0" w:color="auto"/>
              <w:bottom w:val="single" w:sz="2" w:space="0" w:color="auto"/>
            </w:tcBorders>
            <w:shd w:val="clear" w:color="auto" w:fill="auto"/>
          </w:tcPr>
          <w:p w14:paraId="42D2C647" w14:textId="3BC3A63A" w:rsidR="004E6DBF" w:rsidRDefault="00BA775B" w:rsidP="00717EED">
            <w:pPr>
              <w:spacing w:before="60" w:after="60"/>
              <w:ind w:left="0" w:right="0"/>
              <w:rPr>
                <w:bCs w:val="0"/>
                <w:sz w:val="24"/>
                <w:szCs w:val="24"/>
              </w:rPr>
            </w:pPr>
            <w:r>
              <w:rPr>
                <w:bCs w:val="0"/>
                <w:sz w:val="24"/>
                <w:szCs w:val="24"/>
              </w:rPr>
              <w:lastRenderedPageBreak/>
              <w:t xml:space="preserve">5. Enter a personal email address </w:t>
            </w:r>
            <w:r w:rsidR="004C5993">
              <w:rPr>
                <w:bCs w:val="0"/>
                <w:sz w:val="24"/>
                <w:szCs w:val="24"/>
              </w:rPr>
              <w:t xml:space="preserve">to re-assign </w:t>
            </w:r>
            <w:r w:rsidR="007F0A04">
              <w:rPr>
                <w:bCs w:val="0"/>
                <w:sz w:val="24"/>
                <w:szCs w:val="24"/>
              </w:rPr>
              <w:t>to</w:t>
            </w:r>
            <w:r w:rsidR="004C5993">
              <w:rPr>
                <w:bCs w:val="0"/>
                <w:sz w:val="24"/>
                <w:szCs w:val="24"/>
              </w:rPr>
              <w:t xml:space="preserve"> your personal Amazon.com account.</w:t>
            </w:r>
          </w:p>
          <w:p w14:paraId="3DF24B7F" w14:textId="77777777" w:rsidR="00BA775B" w:rsidRDefault="00BA775B" w:rsidP="00717EED">
            <w:pPr>
              <w:spacing w:before="60" w:after="60"/>
              <w:ind w:left="0" w:right="0"/>
              <w:rPr>
                <w:bCs w:val="0"/>
                <w:sz w:val="24"/>
                <w:szCs w:val="24"/>
              </w:rPr>
            </w:pPr>
          </w:p>
          <w:p w14:paraId="44C3CFEA" w14:textId="64EEA07E" w:rsidR="00BA775B" w:rsidRDefault="00BA775B" w:rsidP="00717EED">
            <w:pPr>
              <w:spacing w:before="60" w:after="60"/>
              <w:ind w:left="0" w:right="0"/>
              <w:rPr>
                <w:bCs w:val="0"/>
                <w:sz w:val="24"/>
                <w:szCs w:val="24"/>
              </w:rPr>
            </w:pPr>
            <w:r>
              <w:rPr>
                <w:bCs w:val="0"/>
                <w:sz w:val="24"/>
                <w:szCs w:val="24"/>
              </w:rPr>
              <w:t>Re-enter the personal email address</w:t>
            </w:r>
            <w:r w:rsidR="007F0A04">
              <w:rPr>
                <w:bCs w:val="0"/>
                <w:sz w:val="24"/>
                <w:szCs w:val="24"/>
              </w:rPr>
              <w:t xml:space="preserve"> to confirm</w:t>
            </w:r>
            <w:r>
              <w:rPr>
                <w:bCs w:val="0"/>
                <w:sz w:val="24"/>
                <w:szCs w:val="24"/>
              </w:rPr>
              <w:t xml:space="preserve"> and click Next.</w:t>
            </w:r>
          </w:p>
          <w:p w14:paraId="18910C1C" w14:textId="77777777" w:rsidR="00BA775B" w:rsidRDefault="00BA775B" w:rsidP="00717EED">
            <w:pPr>
              <w:spacing w:before="60" w:after="60"/>
              <w:ind w:left="0" w:right="0"/>
              <w:rPr>
                <w:bCs w:val="0"/>
                <w:sz w:val="24"/>
                <w:szCs w:val="24"/>
              </w:rPr>
            </w:pPr>
          </w:p>
          <w:p w14:paraId="6FC200EA" w14:textId="4ACE9A5D" w:rsidR="00BA775B" w:rsidRDefault="00BA775B" w:rsidP="00717EED">
            <w:pPr>
              <w:spacing w:before="60" w:after="60"/>
              <w:ind w:left="0" w:right="0"/>
              <w:rPr>
                <w:bCs w:val="0"/>
                <w:sz w:val="24"/>
                <w:szCs w:val="24"/>
              </w:rPr>
            </w:pPr>
          </w:p>
        </w:tc>
        <w:tc>
          <w:tcPr>
            <w:tcW w:w="6251" w:type="dxa"/>
            <w:tcBorders>
              <w:top w:val="single" w:sz="2" w:space="0" w:color="auto"/>
              <w:bottom w:val="single" w:sz="2" w:space="0" w:color="auto"/>
            </w:tcBorders>
            <w:shd w:val="clear" w:color="auto" w:fill="auto"/>
          </w:tcPr>
          <w:p w14:paraId="00AA0261" w14:textId="59299354" w:rsidR="004E6DBF" w:rsidRPr="00267957" w:rsidRDefault="00BA775B" w:rsidP="00717EED">
            <w:pPr>
              <w:spacing w:before="60" w:after="60"/>
              <w:ind w:left="0" w:right="0"/>
              <w:jc w:val="center"/>
              <w:rPr>
                <w:noProof/>
                <w:sz w:val="24"/>
                <w:szCs w:val="24"/>
                <w:lang w:bidi="ar-SA"/>
              </w:rPr>
            </w:pPr>
            <w:r>
              <w:rPr>
                <w:noProof/>
              </w:rPr>
              <w:drawing>
                <wp:inline distT="0" distB="0" distL="0" distR="0" wp14:anchorId="2B05E478" wp14:editId="1A94D3D4">
                  <wp:extent cx="2581458" cy="365760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4349" cy="3661696"/>
                          </a:xfrm>
                          <a:prstGeom prst="rect">
                            <a:avLst/>
                          </a:prstGeom>
                          <a:ln>
                            <a:solidFill>
                              <a:schemeClr val="accent1"/>
                            </a:solidFill>
                          </a:ln>
                        </pic:spPr>
                      </pic:pic>
                    </a:graphicData>
                  </a:graphic>
                </wp:inline>
              </w:drawing>
            </w:r>
          </w:p>
        </w:tc>
      </w:tr>
      <w:tr w:rsidR="004E6DBF" w:rsidRPr="00084552" w14:paraId="4E780F13" w14:textId="77777777" w:rsidTr="00AD0C71">
        <w:trPr>
          <w:cantSplit/>
        </w:trPr>
        <w:tc>
          <w:tcPr>
            <w:tcW w:w="4189" w:type="dxa"/>
            <w:tcBorders>
              <w:top w:val="single" w:sz="2" w:space="0" w:color="auto"/>
              <w:bottom w:val="single" w:sz="2" w:space="0" w:color="auto"/>
            </w:tcBorders>
            <w:shd w:val="clear" w:color="auto" w:fill="auto"/>
          </w:tcPr>
          <w:p w14:paraId="7D6BAABC" w14:textId="5F1695AF" w:rsidR="004E6DBF" w:rsidRDefault="004C5993" w:rsidP="00717EED">
            <w:pPr>
              <w:spacing w:before="60" w:after="60"/>
              <w:ind w:left="0" w:right="0"/>
              <w:rPr>
                <w:bCs w:val="0"/>
                <w:sz w:val="24"/>
                <w:szCs w:val="24"/>
              </w:rPr>
            </w:pPr>
            <w:r>
              <w:rPr>
                <w:bCs w:val="0"/>
                <w:sz w:val="24"/>
                <w:szCs w:val="24"/>
              </w:rPr>
              <w:t>6. The final screen confirms you successfully routed your personal Amazon.com account to a personal email address and</w:t>
            </w:r>
            <w:r w:rsidR="007F0A04">
              <w:rPr>
                <w:bCs w:val="0"/>
                <w:sz w:val="24"/>
                <w:szCs w:val="24"/>
              </w:rPr>
              <w:t xml:space="preserve"> can now</w:t>
            </w:r>
            <w:r>
              <w:rPr>
                <w:bCs w:val="0"/>
                <w:sz w:val="24"/>
                <w:szCs w:val="24"/>
              </w:rPr>
              <w:t xml:space="preserve"> join the Enterprise Amazon Business Account which will use your linkblue email address as your permanent identifier.</w:t>
            </w:r>
          </w:p>
          <w:p w14:paraId="62009250" w14:textId="77777777" w:rsidR="004C5993" w:rsidRDefault="004C5993" w:rsidP="00717EED">
            <w:pPr>
              <w:spacing w:before="60" w:after="60"/>
              <w:ind w:left="0" w:right="0"/>
              <w:rPr>
                <w:bCs w:val="0"/>
                <w:sz w:val="24"/>
                <w:szCs w:val="24"/>
              </w:rPr>
            </w:pPr>
          </w:p>
          <w:p w14:paraId="363C9ED2" w14:textId="77777777" w:rsidR="004C5993" w:rsidRDefault="004C5993" w:rsidP="00717EED">
            <w:pPr>
              <w:spacing w:before="60" w:after="60"/>
              <w:ind w:left="0" w:right="0"/>
              <w:rPr>
                <w:bCs w:val="0"/>
                <w:sz w:val="24"/>
                <w:szCs w:val="24"/>
              </w:rPr>
            </w:pPr>
            <w:r>
              <w:rPr>
                <w:bCs w:val="0"/>
                <w:sz w:val="24"/>
                <w:szCs w:val="24"/>
              </w:rPr>
              <w:t>Access the Amazon tab within myUK Enterprise Services for future shopping and order creation.</w:t>
            </w:r>
          </w:p>
          <w:p w14:paraId="64B70477" w14:textId="77777777" w:rsidR="007755DB" w:rsidRDefault="007755DB" w:rsidP="00717EED">
            <w:pPr>
              <w:spacing w:before="60" w:after="60"/>
              <w:ind w:left="0" w:right="0"/>
              <w:rPr>
                <w:bCs w:val="0"/>
                <w:sz w:val="24"/>
                <w:szCs w:val="24"/>
              </w:rPr>
            </w:pPr>
          </w:p>
          <w:p w14:paraId="32C0C519" w14:textId="77777777" w:rsidR="00AD0C71" w:rsidRDefault="00AD0C71" w:rsidP="00717EED">
            <w:pPr>
              <w:spacing w:before="60" w:after="60"/>
              <w:ind w:left="0" w:right="0"/>
              <w:rPr>
                <w:bCs w:val="0"/>
                <w:sz w:val="24"/>
                <w:szCs w:val="24"/>
              </w:rPr>
            </w:pPr>
          </w:p>
          <w:p w14:paraId="0A628DA1" w14:textId="77777777" w:rsidR="00AD0C71" w:rsidRDefault="00AD0C71" w:rsidP="00717EED">
            <w:pPr>
              <w:spacing w:before="60" w:after="60"/>
              <w:ind w:left="0" w:right="0"/>
              <w:rPr>
                <w:bCs w:val="0"/>
                <w:sz w:val="24"/>
                <w:szCs w:val="24"/>
              </w:rPr>
            </w:pPr>
          </w:p>
          <w:p w14:paraId="0AFF55AC" w14:textId="77777777" w:rsidR="00AD0C71" w:rsidRDefault="00AD0C71" w:rsidP="00717EED">
            <w:pPr>
              <w:spacing w:before="60" w:after="60"/>
              <w:ind w:left="0" w:right="0"/>
              <w:rPr>
                <w:bCs w:val="0"/>
                <w:sz w:val="24"/>
                <w:szCs w:val="24"/>
              </w:rPr>
            </w:pPr>
          </w:p>
          <w:p w14:paraId="04E7E7CC" w14:textId="01E00A7F" w:rsidR="00AD0C71" w:rsidRDefault="00AD0C71" w:rsidP="00717EED">
            <w:pPr>
              <w:spacing w:before="60" w:after="60"/>
              <w:ind w:left="0" w:right="0"/>
              <w:rPr>
                <w:bCs w:val="0"/>
                <w:sz w:val="24"/>
                <w:szCs w:val="24"/>
              </w:rPr>
            </w:pPr>
          </w:p>
        </w:tc>
        <w:tc>
          <w:tcPr>
            <w:tcW w:w="6251" w:type="dxa"/>
            <w:tcBorders>
              <w:top w:val="single" w:sz="2" w:space="0" w:color="auto"/>
              <w:bottom w:val="single" w:sz="2" w:space="0" w:color="auto"/>
            </w:tcBorders>
            <w:shd w:val="clear" w:color="auto" w:fill="auto"/>
          </w:tcPr>
          <w:p w14:paraId="2BB1017A" w14:textId="77777777" w:rsidR="005769E2" w:rsidRDefault="005769E2" w:rsidP="00717EED">
            <w:pPr>
              <w:spacing w:before="60" w:after="60"/>
              <w:ind w:left="0" w:right="0"/>
              <w:jc w:val="center"/>
              <w:rPr>
                <w:noProof/>
                <w:sz w:val="24"/>
                <w:szCs w:val="24"/>
                <w:lang w:bidi="ar-SA"/>
              </w:rPr>
            </w:pPr>
          </w:p>
          <w:p w14:paraId="4FB42EE6" w14:textId="368F1F50" w:rsidR="004E6DBF" w:rsidRPr="00267957" w:rsidRDefault="004C5993" w:rsidP="00717EED">
            <w:pPr>
              <w:spacing w:before="60" w:after="60"/>
              <w:ind w:left="0" w:right="0"/>
              <w:jc w:val="center"/>
              <w:rPr>
                <w:noProof/>
                <w:sz w:val="24"/>
                <w:szCs w:val="24"/>
                <w:lang w:bidi="ar-SA"/>
              </w:rPr>
            </w:pPr>
            <w:r>
              <w:rPr>
                <w:noProof/>
              </w:rPr>
              <w:drawing>
                <wp:inline distT="0" distB="0" distL="0" distR="0" wp14:anchorId="361D24D8" wp14:editId="41F29E33">
                  <wp:extent cx="3688080" cy="1910289"/>
                  <wp:effectExtent l="19050" t="19050" r="26670" b="13970"/>
                  <wp:docPr id="34" name="Picture 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medium confidence"/>
                          <pic:cNvPicPr/>
                        </pic:nvPicPr>
                        <pic:blipFill>
                          <a:blip r:embed="rId18"/>
                          <a:stretch>
                            <a:fillRect/>
                          </a:stretch>
                        </pic:blipFill>
                        <pic:spPr>
                          <a:xfrm>
                            <a:off x="0" y="0"/>
                            <a:ext cx="3700953" cy="1916957"/>
                          </a:xfrm>
                          <a:prstGeom prst="rect">
                            <a:avLst/>
                          </a:prstGeom>
                          <a:ln>
                            <a:solidFill>
                              <a:schemeClr val="accent1"/>
                            </a:solidFill>
                          </a:ln>
                        </pic:spPr>
                      </pic:pic>
                    </a:graphicData>
                  </a:graphic>
                </wp:inline>
              </w:drawing>
            </w:r>
          </w:p>
        </w:tc>
      </w:tr>
      <w:tr w:rsidR="00AD0C71" w:rsidRPr="00084552" w14:paraId="6465DEEF" w14:textId="77777777" w:rsidTr="00AD0C71">
        <w:trPr>
          <w:cantSplit/>
        </w:trPr>
        <w:tc>
          <w:tcPr>
            <w:tcW w:w="4189" w:type="dxa"/>
            <w:tcBorders>
              <w:top w:val="single" w:sz="2" w:space="0" w:color="auto"/>
              <w:bottom w:val="single" w:sz="2" w:space="0" w:color="auto"/>
            </w:tcBorders>
            <w:shd w:val="solid" w:color="auto" w:fill="00B0F0"/>
          </w:tcPr>
          <w:p w14:paraId="1A681CF9" w14:textId="77777777" w:rsidR="00AD0C71" w:rsidRPr="007F0A04" w:rsidRDefault="00AD0C71" w:rsidP="00717EED">
            <w:pPr>
              <w:spacing w:before="60" w:after="60"/>
              <w:ind w:left="0" w:right="0"/>
              <w:rPr>
                <w:bCs w:val="0"/>
                <w:color w:val="0070C0"/>
                <w:sz w:val="24"/>
                <w:szCs w:val="24"/>
              </w:rPr>
            </w:pPr>
          </w:p>
        </w:tc>
        <w:tc>
          <w:tcPr>
            <w:tcW w:w="6251" w:type="dxa"/>
            <w:tcBorders>
              <w:top w:val="single" w:sz="2" w:space="0" w:color="auto"/>
              <w:bottom w:val="single" w:sz="2" w:space="0" w:color="auto"/>
            </w:tcBorders>
            <w:shd w:val="solid" w:color="auto" w:fill="00B0F0"/>
          </w:tcPr>
          <w:p w14:paraId="272C2A77" w14:textId="77777777" w:rsidR="00AD0C71" w:rsidRDefault="00AD0C71" w:rsidP="00717EED">
            <w:pPr>
              <w:spacing w:before="60" w:after="60"/>
              <w:ind w:left="0" w:right="0"/>
              <w:jc w:val="center"/>
              <w:rPr>
                <w:noProof/>
                <w:sz w:val="24"/>
                <w:szCs w:val="24"/>
                <w:lang w:bidi="ar-SA"/>
              </w:rPr>
            </w:pPr>
          </w:p>
        </w:tc>
      </w:tr>
      <w:tr w:rsidR="008E050A" w:rsidRPr="00084552" w14:paraId="70C51A47" w14:textId="77777777" w:rsidTr="006F3777">
        <w:trPr>
          <w:cantSplit/>
        </w:trPr>
        <w:tc>
          <w:tcPr>
            <w:tcW w:w="4189" w:type="dxa"/>
            <w:tcBorders>
              <w:top w:val="single" w:sz="2" w:space="0" w:color="auto"/>
              <w:bottom w:val="single" w:sz="2" w:space="0" w:color="auto"/>
            </w:tcBorders>
            <w:shd w:val="clear" w:color="auto" w:fill="auto"/>
          </w:tcPr>
          <w:p w14:paraId="6B432C78" w14:textId="65065164" w:rsidR="008E050A" w:rsidRPr="007F0A04" w:rsidRDefault="004C5993" w:rsidP="00717EED">
            <w:pPr>
              <w:spacing w:before="60" w:after="60"/>
              <w:ind w:left="0" w:right="0"/>
              <w:rPr>
                <w:bCs w:val="0"/>
                <w:color w:val="0070C0"/>
                <w:sz w:val="24"/>
                <w:szCs w:val="24"/>
              </w:rPr>
            </w:pPr>
            <w:r w:rsidRPr="007F0A04">
              <w:rPr>
                <w:bCs w:val="0"/>
                <w:color w:val="0070C0"/>
                <w:sz w:val="24"/>
                <w:szCs w:val="24"/>
              </w:rPr>
              <w:t>Appendix</w:t>
            </w:r>
            <w:r w:rsidR="009E106B" w:rsidRPr="007F0A04">
              <w:rPr>
                <w:bCs w:val="0"/>
                <w:color w:val="0070C0"/>
                <w:sz w:val="24"/>
                <w:szCs w:val="24"/>
              </w:rPr>
              <w:t xml:space="preserve">: If needed, there is a Forgot your Password option </w:t>
            </w:r>
            <w:r w:rsidR="007114CA">
              <w:rPr>
                <w:bCs w:val="0"/>
                <w:color w:val="0070C0"/>
                <w:sz w:val="24"/>
                <w:szCs w:val="24"/>
              </w:rPr>
              <w:t>during Step 3</w:t>
            </w:r>
            <w:r w:rsidR="009E106B" w:rsidRPr="007F0A04">
              <w:rPr>
                <w:bCs w:val="0"/>
                <w:color w:val="0070C0"/>
                <w:sz w:val="24"/>
                <w:szCs w:val="24"/>
              </w:rPr>
              <w:t xml:space="preserve"> that you can click to receive a </w:t>
            </w:r>
            <w:r w:rsidR="00415FC3" w:rsidRPr="007F0A04">
              <w:rPr>
                <w:bCs w:val="0"/>
                <w:color w:val="0070C0"/>
                <w:sz w:val="24"/>
                <w:szCs w:val="24"/>
              </w:rPr>
              <w:t>O</w:t>
            </w:r>
            <w:r w:rsidR="009E106B" w:rsidRPr="007F0A04">
              <w:rPr>
                <w:bCs w:val="0"/>
                <w:color w:val="0070C0"/>
                <w:sz w:val="24"/>
                <w:szCs w:val="24"/>
              </w:rPr>
              <w:t>ne-</w:t>
            </w:r>
            <w:r w:rsidR="00415FC3" w:rsidRPr="007F0A04">
              <w:rPr>
                <w:bCs w:val="0"/>
                <w:color w:val="0070C0"/>
                <w:sz w:val="24"/>
                <w:szCs w:val="24"/>
              </w:rPr>
              <w:t>T</w:t>
            </w:r>
            <w:r w:rsidR="009E106B" w:rsidRPr="007F0A04">
              <w:rPr>
                <w:bCs w:val="0"/>
                <w:color w:val="0070C0"/>
                <w:sz w:val="24"/>
                <w:szCs w:val="24"/>
              </w:rPr>
              <w:t xml:space="preserve">ime </w:t>
            </w:r>
            <w:r w:rsidR="00415FC3" w:rsidRPr="007F0A04">
              <w:rPr>
                <w:bCs w:val="0"/>
                <w:color w:val="0070C0"/>
                <w:sz w:val="24"/>
                <w:szCs w:val="24"/>
              </w:rPr>
              <w:t>P</w:t>
            </w:r>
            <w:r w:rsidR="009E106B" w:rsidRPr="007F0A04">
              <w:rPr>
                <w:bCs w:val="0"/>
                <w:color w:val="0070C0"/>
                <w:sz w:val="24"/>
                <w:szCs w:val="24"/>
              </w:rPr>
              <w:t>as</w:t>
            </w:r>
            <w:r w:rsidR="00415FC3" w:rsidRPr="007F0A04">
              <w:rPr>
                <w:bCs w:val="0"/>
                <w:color w:val="0070C0"/>
                <w:sz w:val="24"/>
                <w:szCs w:val="24"/>
              </w:rPr>
              <w:t>sword</w:t>
            </w:r>
            <w:r w:rsidR="009E106B" w:rsidRPr="007F0A04">
              <w:rPr>
                <w:bCs w:val="0"/>
                <w:color w:val="0070C0"/>
                <w:sz w:val="24"/>
                <w:szCs w:val="24"/>
              </w:rPr>
              <w:t xml:space="preserve"> (OTP) into your </w:t>
            </w:r>
            <w:r w:rsidR="00415FC3" w:rsidRPr="007F0A04">
              <w:rPr>
                <w:bCs w:val="0"/>
                <w:color w:val="0070C0"/>
                <w:sz w:val="24"/>
                <w:szCs w:val="24"/>
              </w:rPr>
              <w:t xml:space="preserve">email </w:t>
            </w:r>
            <w:r w:rsidR="009E106B" w:rsidRPr="007F0A04">
              <w:rPr>
                <w:bCs w:val="0"/>
                <w:color w:val="0070C0"/>
                <w:sz w:val="24"/>
                <w:szCs w:val="24"/>
              </w:rPr>
              <w:t>inbox.</w:t>
            </w:r>
          </w:p>
          <w:p w14:paraId="4318EF31" w14:textId="77777777" w:rsidR="009E106B" w:rsidRPr="007F0A04" w:rsidRDefault="009E106B" w:rsidP="00717EED">
            <w:pPr>
              <w:spacing w:before="60" w:after="60"/>
              <w:ind w:left="0" w:right="0"/>
              <w:rPr>
                <w:bCs w:val="0"/>
                <w:color w:val="0070C0"/>
                <w:sz w:val="24"/>
                <w:szCs w:val="24"/>
              </w:rPr>
            </w:pPr>
          </w:p>
          <w:p w14:paraId="39087EAD" w14:textId="77777777" w:rsidR="004E6DBF" w:rsidRPr="007F0A04" w:rsidRDefault="004E6DBF" w:rsidP="00717EED">
            <w:pPr>
              <w:spacing w:before="60" w:after="60"/>
              <w:ind w:left="0" w:right="0"/>
              <w:rPr>
                <w:bCs w:val="0"/>
                <w:color w:val="0070C0"/>
                <w:sz w:val="24"/>
                <w:szCs w:val="24"/>
              </w:rPr>
            </w:pPr>
          </w:p>
          <w:p w14:paraId="2D104990" w14:textId="48729B25" w:rsidR="004E6DBF" w:rsidRPr="007F0A04" w:rsidRDefault="004E6DBF" w:rsidP="00717EED">
            <w:pPr>
              <w:spacing w:before="60" w:after="60"/>
              <w:ind w:left="0" w:right="0"/>
              <w:rPr>
                <w:bCs w:val="0"/>
                <w:color w:val="0070C0"/>
                <w:sz w:val="24"/>
                <w:szCs w:val="24"/>
              </w:rPr>
            </w:pPr>
          </w:p>
        </w:tc>
        <w:tc>
          <w:tcPr>
            <w:tcW w:w="6251" w:type="dxa"/>
            <w:tcBorders>
              <w:top w:val="single" w:sz="2" w:space="0" w:color="auto"/>
              <w:bottom w:val="single" w:sz="2" w:space="0" w:color="auto"/>
            </w:tcBorders>
            <w:shd w:val="clear" w:color="auto" w:fill="auto"/>
          </w:tcPr>
          <w:p w14:paraId="2A560ADD" w14:textId="77777777" w:rsidR="007F3F4B" w:rsidRDefault="007F3F4B" w:rsidP="00717EED">
            <w:pPr>
              <w:spacing w:before="60" w:after="60"/>
              <w:ind w:left="0" w:right="0"/>
              <w:jc w:val="center"/>
              <w:rPr>
                <w:noProof/>
                <w:sz w:val="24"/>
                <w:szCs w:val="24"/>
                <w:lang w:bidi="ar-SA"/>
              </w:rPr>
            </w:pPr>
          </w:p>
          <w:p w14:paraId="0279BDDC" w14:textId="77777777" w:rsidR="008E050A" w:rsidRDefault="00415FC3" w:rsidP="00717EED">
            <w:pPr>
              <w:spacing w:before="60" w:after="60"/>
              <w:ind w:left="0" w:right="0"/>
              <w:jc w:val="center"/>
              <w:rPr>
                <w:noProof/>
                <w:sz w:val="24"/>
                <w:szCs w:val="24"/>
                <w:lang w:bidi="ar-SA"/>
              </w:rPr>
            </w:pPr>
            <w:r>
              <w:rPr>
                <w:noProof/>
              </w:rPr>
              <w:drawing>
                <wp:inline distT="0" distB="0" distL="0" distR="0" wp14:anchorId="00806A55" wp14:editId="644225F9">
                  <wp:extent cx="2020560" cy="2628900"/>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4063" cy="2633458"/>
                          </a:xfrm>
                          <a:prstGeom prst="rect">
                            <a:avLst/>
                          </a:prstGeom>
                          <a:ln>
                            <a:solidFill>
                              <a:schemeClr val="accent1"/>
                            </a:solidFill>
                          </a:ln>
                        </pic:spPr>
                      </pic:pic>
                    </a:graphicData>
                  </a:graphic>
                </wp:inline>
              </w:drawing>
            </w:r>
          </w:p>
          <w:p w14:paraId="64E2EDAE" w14:textId="41EB7F26" w:rsidR="007F3F4B" w:rsidRPr="00267957" w:rsidRDefault="007F3F4B" w:rsidP="00717EED">
            <w:pPr>
              <w:spacing w:before="60" w:after="60"/>
              <w:ind w:left="0" w:right="0"/>
              <w:jc w:val="center"/>
              <w:rPr>
                <w:noProof/>
                <w:sz w:val="24"/>
                <w:szCs w:val="24"/>
                <w:lang w:bidi="ar-SA"/>
              </w:rPr>
            </w:pPr>
          </w:p>
        </w:tc>
      </w:tr>
      <w:tr w:rsidR="008E050A" w:rsidRPr="00503857" w14:paraId="09F4189B" w14:textId="77777777" w:rsidTr="006F3777">
        <w:trPr>
          <w:cantSplit/>
        </w:trPr>
        <w:tc>
          <w:tcPr>
            <w:tcW w:w="4189" w:type="dxa"/>
            <w:tcBorders>
              <w:top w:val="single" w:sz="2" w:space="0" w:color="auto"/>
              <w:bottom w:val="single" w:sz="2" w:space="0" w:color="auto"/>
            </w:tcBorders>
            <w:shd w:val="clear" w:color="auto" w:fill="auto"/>
          </w:tcPr>
          <w:p w14:paraId="548E0F7A" w14:textId="58B52B63" w:rsidR="008E050A" w:rsidRPr="007F0A04" w:rsidRDefault="00415FC3" w:rsidP="00717EED">
            <w:pPr>
              <w:spacing w:before="60" w:after="60"/>
              <w:ind w:left="0" w:right="0"/>
              <w:rPr>
                <w:bCs w:val="0"/>
                <w:color w:val="0070C0"/>
                <w:sz w:val="24"/>
                <w:szCs w:val="24"/>
              </w:rPr>
            </w:pPr>
            <w:r w:rsidRPr="007F0A04">
              <w:rPr>
                <w:bCs w:val="0"/>
                <w:color w:val="0070C0"/>
                <w:sz w:val="24"/>
                <w:szCs w:val="24"/>
              </w:rPr>
              <w:t>Enter the One-Time Password received into your email inbox.</w:t>
            </w:r>
          </w:p>
        </w:tc>
        <w:tc>
          <w:tcPr>
            <w:tcW w:w="6251" w:type="dxa"/>
            <w:tcBorders>
              <w:top w:val="single" w:sz="2" w:space="0" w:color="auto"/>
              <w:bottom w:val="single" w:sz="2" w:space="0" w:color="auto"/>
            </w:tcBorders>
            <w:shd w:val="clear" w:color="auto" w:fill="auto"/>
          </w:tcPr>
          <w:p w14:paraId="76B897F5" w14:textId="77777777" w:rsidR="007F3F4B" w:rsidRDefault="007F3F4B" w:rsidP="00717EED">
            <w:pPr>
              <w:spacing w:before="60" w:after="60"/>
              <w:ind w:left="0" w:right="0"/>
              <w:jc w:val="center"/>
              <w:rPr>
                <w:noProof/>
                <w:color w:val="365F91" w:themeColor="accent1" w:themeShade="BF"/>
                <w:sz w:val="24"/>
                <w:szCs w:val="24"/>
                <w:lang w:bidi="ar-SA"/>
              </w:rPr>
            </w:pPr>
          </w:p>
          <w:p w14:paraId="0122D62F" w14:textId="77777777" w:rsidR="008E050A" w:rsidRDefault="00415FC3" w:rsidP="00717EED">
            <w:pPr>
              <w:spacing w:before="60" w:after="60"/>
              <w:ind w:left="0" w:right="0"/>
              <w:jc w:val="center"/>
              <w:rPr>
                <w:noProof/>
                <w:color w:val="365F91" w:themeColor="accent1" w:themeShade="BF"/>
                <w:sz w:val="24"/>
                <w:szCs w:val="24"/>
                <w:lang w:bidi="ar-SA"/>
              </w:rPr>
            </w:pPr>
            <w:r>
              <w:rPr>
                <w:noProof/>
              </w:rPr>
              <w:drawing>
                <wp:inline distT="0" distB="0" distL="0" distR="0" wp14:anchorId="0017B57C" wp14:editId="2BD1A1D9">
                  <wp:extent cx="2373630" cy="2176341"/>
                  <wp:effectExtent l="19050" t="19050" r="2667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6852" cy="2179295"/>
                          </a:xfrm>
                          <a:prstGeom prst="rect">
                            <a:avLst/>
                          </a:prstGeom>
                          <a:ln>
                            <a:solidFill>
                              <a:schemeClr val="accent1"/>
                            </a:solidFill>
                          </a:ln>
                        </pic:spPr>
                      </pic:pic>
                    </a:graphicData>
                  </a:graphic>
                </wp:inline>
              </w:drawing>
            </w:r>
          </w:p>
          <w:p w14:paraId="68F4948F" w14:textId="22AA7A4E" w:rsidR="007F3F4B" w:rsidRPr="00503857" w:rsidRDefault="007F3F4B" w:rsidP="00717EED">
            <w:pPr>
              <w:spacing w:before="60" w:after="60"/>
              <w:ind w:left="0" w:right="0"/>
              <w:jc w:val="center"/>
              <w:rPr>
                <w:noProof/>
                <w:color w:val="365F91" w:themeColor="accent1" w:themeShade="BF"/>
                <w:sz w:val="24"/>
                <w:szCs w:val="24"/>
                <w:lang w:bidi="ar-SA"/>
              </w:rPr>
            </w:pPr>
          </w:p>
        </w:tc>
      </w:tr>
      <w:tr w:rsidR="008E050A" w:rsidRPr="00084552" w14:paraId="149ED939" w14:textId="77777777" w:rsidTr="006F3777">
        <w:trPr>
          <w:cantSplit/>
        </w:trPr>
        <w:tc>
          <w:tcPr>
            <w:tcW w:w="4189" w:type="dxa"/>
            <w:tcBorders>
              <w:top w:val="single" w:sz="2" w:space="0" w:color="auto"/>
              <w:bottom w:val="single" w:sz="2" w:space="0" w:color="auto"/>
            </w:tcBorders>
            <w:shd w:val="clear" w:color="auto" w:fill="auto"/>
          </w:tcPr>
          <w:p w14:paraId="278AED82" w14:textId="7D188587" w:rsidR="00415FC3" w:rsidRPr="007F0A04" w:rsidRDefault="00415FC3" w:rsidP="00415FC3">
            <w:pPr>
              <w:spacing w:before="60" w:after="60"/>
              <w:ind w:left="0" w:right="0"/>
              <w:rPr>
                <w:bCs w:val="0"/>
                <w:color w:val="0070C0"/>
                <w:sz w:val="24"/>
                <w:szCs w:val="24"/>
              </w:rPr>
            </w:pPr>
            <w:r w:rsidRPr="007F0A04">
              <w:rPr>
                <w:bCs w:val="0"/>
                <w:color w:val="0070C0"/>
                <w:sz w:val="24"/>
                <w:szCs w:val="24"/>
              </w:rPr>
              <w:lastRenderedPageBreak/>
              <w:t>In addition to the OTP, Amazon may request you complete additional verification</w:t>
            </w:r>
            <w:r w:rsidR="007114CA">
              <w:rPr>
                <w:bCs w:val="0"/>
                <w:color w:val="0070C0"/>
                <w:sz w:val="24"/>
                <w:szCs w:val="24"/>
              </w:rPr>
              <w:t>(s)</w:t>
            </w:r>
            <w:r w:rsidRPr="007F0A04">
              <w:rPr>
                <w:bCs w:val="0"/>
                <w:color w:val="0070C0"/>
                <w:sz w:val="24"/>
                <w:szCs w:val="24"/>
              </w:rPr>
              <w:t xml:space="preserve"> to prove your identity.</w:t>
            </w:r>
          </w:p>
          <w:p w14:paraId="74609FF0" w14:textId="77777777" w:rsidR="008E050A" w:rsidRPr="007F0A04" w:rsidRDefault="008E050A" w:rsidP="00717EED">
            <w:pPr>
              <w:spacing w:before="60" w:after="60"/>
              <w:ind w:left="0" w:right="0"/>
              <w:rPr>
                <w:bCs w:val="0"/>
                <w:color w:val="0070C0"/>
                <w:sz w:val="24"/>
                <w:szCs w:val="24"/>
              </w:rPr>
            </w:pPr>
          </w:p>
        </w:tc>
        <w:tc>
          <w:tcPr>
            <w:tcW w:w="6251" w:type="dxa"/>
            <w:tcBorders>
              <w:top w:val="single" w:sz="2" w:space="0" w:color="auto"/>
              <w:bottom w:val="single" w:sz="2" w:space="0" w:color="auto"/>
            </w:tcBorders>
            <w:shd w:val="clear" w:color="auto" w:fill="auto"/>
          </w:tcPr>
          <w:p w14:paraId="153F753C" w14:textId="77777777" w:rsidR="007F3F4B" w:rsidRDefault="007F3F4B" w:rsidP="00717EED">
            <w:pPr>
              <w:spacing w:before="60" w:after="60"/>
              <w:ind w:left="0" w:right="0"/>
              <w:jc w:val="center"/>
              <w:rPr>
                <w:noProof/>
                <w:sz w:val="24"/>
                <w:szCs w:val="24"/>
                <w:lang w:bidi="ar-SA"/>
              </w:rPr>
            </w:pPr>
          </w:p>
          <w:p w14:paraId="7F0D869B" w14:textId="77777777" w:rsidR="008E050A" w:rsidRDefault="00415FC3" w:rsidP="00717EED">
            <w:pPr>
              <w:spacing w:before="60" w:after="60"/>
              <w:ind w:left="0" w:right="0"/>
              <w:jc w:val="center"/>
              <w:rPr>
                <w:noProof/>
                <w:sz w:val="24"/>
                <w:szCs w:val="24"/>
                <w:lang w:bidi="ar-SA"/>
              </w:rPr>
            </w:pPr>
            <w:r>
              <w:rPr>
                <w:noProof/>
              </w:rPr>
              <w:drawing>
                <wp:inline distT="0" distB="0" distL="0" distR="0" wp14:anchorId="3FD6853F" wp14:editId="6639C00D">
                  <wp:extent cx="2293620" cy="2634997"/>
                  <wp:effectExtent l="19050" t="19050" r="11430" b="1333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1"/>
                          <a:stretch>
                            <a:fillRect/>
                          </a:stretch>
                        </pic:blipFill>
                        <pic:spPr>
                          <a:xfrm>
                            <a:off x="0" y="0"/>
                            <a:ext cx="2297455" cy="2639403"/>
                          </a:xfrm>
                          <a:prstGeom prst="rect">
                            <a:avLst/>
                          </a:prstGeom>
                          <a:ln>
                            <a:solidFill>
                              <a:schemeClr val="accent1"/>
                            </a:solidFill>
                          </a:ln>
                        </pic:spPr>
                      </pic:pic>
                    </a:graphicData>
                  </a:graphic>
                </wp:inline>
              </w:drawing>
            </w:r>
          </w:p>
          <w:p w14:paraId="39E4ABC8" w14:textId="3E813CFD" w:rsidR="007F3F4B" w:rsidRPr="00267957" w:rsidRDefault="007F3F4B" w:rsidP="00717EED">
            <w:pPr>
              <w:spacing w:before="60" w:after="60"/>
              <w:ind w:left="0" w:right="0"/>
              <w:jc w:val="center"/>
              <w:rPr>
                <w:noProof/>
                <w:sz w:val="24"/>
                <w:szCs w:val="24"/>
                <w:lang w:bidi="ar-SA"/>
              </w:rPr>
            </w:pPr>
          </w:p>
        </w:tc>
      </w:tr>
      <w:tr w:rsidR="008E050A" w:rsidRPr="00084552" w14:paraId="3D0AA963" w14:textId="77777777" w:rsidTr="006F3777">
        <w:trPr>
          <w:cantSplit/>
        </w:trPr>
        <w:tc>
          <w:tcPr>
            <w:tcW w:w="4189" w:type="dxa"/>
            <w:tcBorders>
              <w:top w:val="single" w:sz="2" w:space="0" w:color="auto"/>
              <w:bottom w:val="single" w:sz="2" w:space="0" w:color="auto"/>
            </w:tcBorders>
            <w:shd w:val="clear" w:color="auto" w:fill="auto"/>
          </w:tcPr>
          <w:p w14:paraId="0E7C69E1" w14:textId="1EC4CEEF" w:rsidR="008E050A" w:rsidRPr="007F0A04" w:rsidRDefault="007F3F4B" w:rsidP="00717EED">
            <w:pPr>
              <w:spacing w:before="60" w:after="60"/>
              <w:ind w:left="0" w:right="0"/>
              <w:rPr>
                <w:bCs w:val="0"/>
                <w:color w:val="0070C0"/>
                <w:sz w:val="24"/>
                <w:szCs w:val="24"/>
              </w:rPr>
            </w:pPr>
            <w:r w:rsidRPr="007F0A04">
              <w:rPr>
                <w:bCs w:val="0"/>
                <w:color w:val="0070C0"/>
                <w:sz w:val="24"/>
                <w:szCs w:val="24"/>
              </w:rPr>
              <w:t>Once you pass the verification step(s), Amazon will request you set a new password on your</w:t>
            </w:r>
            <w:r w:rsidR="005769E2">
              <w:rPr>
                <w:bCs w:val="0"/>
                <w:color w:val="0070C0"/>
                <w:sz w:val="24"/>
                <w:szCs w:val="24"/>
              </w:rPr>
              <w:t xml:space="preserve"> </w:t>
            </w:r>
            <w:r w:rsidRPr="007F0A04">
              <w:rPr>
                <w:bCs w:val="0"/>
                <w:color w:val="0070C0"/>
                <w:sz w:val="24"/>
                <w:szCs w:val="24"/>
              </w:rPr>
              <w:t>account.</w:t>
            </w:r>
            <w:r w:rsidR="007114CA">
              <w:rPr>
                <w:bCs w:val="0"/>
                <w:color w:val="0070C0"/>
                <w:sz w:val="24"/>
                <w:szCs w:val="24"/>
              </w:rPr>
              <w:t xml:space="preserve"> Here you </w:t>
            </w:r>
            <w:r w:rsidR="005769E2">
              <w:rPr>
                <w:bCs w:val="0"/>
                <w:color w:val="0070C0"/>
                <w:sz w:val="24"/>
                <w:szCs w:val="24"/>
              </w:rPr>
              <w:t xml:space="preserve">are </w:t>
            </w:r>
            <w:r w:rsidR="007114CA">
              <w:rPr>
                <w:bCs w:val="0"/>
                <w:color w:val="0070C0"/>
                <w:sz w:val="24"/>
                <w:szCs w:val="24"/>
              </w:rPr>
              <w:t>setting a personal password of your choice onto your old (current) account.</w:t>
            </w:r>
          </w:p>
          <w:p w14:paraId="6EBF82E2" w14:textId="77777777" w:rsidR="007F3F4B" w:rsidRPr="007F0A04" w:rsidRDefault="007F3F4B" w:rsidP="00717EED">
            <w:pPr>
              <w:spacing w:before="60" w:after="60"/>
              <w:ind w:left="0" w:right="0"/>
              <w:rPr>
                <w:bCs w:val="0"/>
                <w:color w:val="0070C0"/>
                <w:sz w:val="24"/>
                <w:szCs w:val="24"/>
              </w:rPr>
            </w:pPr>
          </w:p>
          <w:p w14:paraId="2D0010B6" w14:textId="2CE5AF02" w:rsidR="007F3F4B" w:rsidRPr="007F0A04" w:rsidRDefault="007F3F4B" w:rsidP="00717EED">
            <w:pPr>
              <w:spacing w:before="60" w:after="60"/>
              <w:ind w:left="0" w:right="0"/>
              <w:rPr>
                <w:bCs w:val="0"/>
                <w:color w:val="0070C0"/>
                <w:sz w:val="24"/>
                <w:szCs w:val="24"/>
              </w:rPr>
            </w:pPr>
          </w:p>
        </w:tc>
        <w:tc>
          <w:tcPr>
            <w:tcW w:w="6251" w:type="dxa"/>
            <w:tcBorders>
              <w:top w:val="single" w:sz="2" w:space="0" w:color="auto"/>
              <w:bottom w:val="single" w:sz="2" w:space="0" w:color="auto"/>
            </w:tcBorders>
            <w:shd w:val="clear" w:color="auto" w:fill="auto"/>
          </w:tcPr>
          <w:p w14:paraId="0D4CB3F7" w14:textId="77777777" w:rsidR="007F3F4B" w:rsidRDefault="007F3F4B" w:rsidP="00717EED">
            <w:pPr>
              <w:spacing w:before="60" w:after="60"/>
              <w:ind w:left="0" w:right="0"/>
              <w:jc w:val="center"/>
              <w:rPr>
                <w:noProof/>
                <w:sz w:val="24"/>
                <w:szCs w:val="24"/>
                <w:lang w:bidi="ar-SA"/>
              </w:rPr>
            </w:pPr>
          </w:p>
          <w:p w14:paraId="7E96476D" w14:textId="77777777" w:rsidR="008E050A" w:rsidRDefault="007F3F4B" w:rsidP="00717EED">
            <w:pPr>
              <w:spacing w:before="60" w:after="60"/>
              <w:ind w:left="0" w:right="0"/>
              <w:jc w:val="center"/>
              <w:rPr>
                <w:noProof/>
                <w:sz w:val="24"/>
                <w:szCs w:val="24"/>
                <w:lang w:bidi="ar-SA"/>
              </w:rPr>
            </w:pPr>
            <w:r>
              <w:rPr>
                <w:noProof/>
              </w:rPr>
              <w:drawing>
                <wp:inline distT="0" distB="0" distL="0" distR="0" wp14:anchorId="0BF4237C" wp14:editId="3AE71639">
                  <wp:extent cx="2114286" cy="2838095"/>
                  <wp:effectExtent l="19050" t="19050" r="19685" b="1968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2"/>
                          <a:stretch>
                            <a:fillRect/>
                          </a:stretch>
                        </pic:blipFill>
                        <pic:spPr>
                          <a:xfrm>
                            <a:off x="0" y="0"/>
                            <a:ext cx="2114286" cy="2838095"/>
                          </a:xfrm>
                          <a:prstGeom prst="rect">
                            <a:avLst/>
                          </a:prstGeom>
                          <a:ln>
                            <a:solidFill>
                              <a:schemeClr val="accent1"/>
                            </a:solidFill>
                          </a:ln>
                        </pic:spPr>
                      </pic:pic>
                    </a:graphicData>
                  </a:graphic>
                </wp:inline>
              </w:drawing>
            </w:r>
          </w:p>
          <w:p w14:paraId="768DE803" w14:textId="52A0D19D" w:rsidR="007F3F4B" w:rsidRPr="00267957" w:rsidRDefault="007F3F4B" w:rsidP="00717EED">
            <w:pPr>
              <w:spacing w:before="60" w:after="60"/>
              <w:ind w:left="0" w:right="0"/>
              <w:jc w:val="center"/>
              <w:rPr>
                <w:noProof/>
                <w:sz w:val="24"/>
                <w:szCs w:val="24"/>
                <w:lang w:bidi="ar-SA"/>
              </w:rPr>
            </w:pPr>
          </w:p>
        </w:tc>
      </w:tr>
      <w:tr w:rsidR="008E050A" w:rsidRPr="00084552" w14:paraId="38479B9B" w14:textId="77777777" w:rsidTr="006F3777">
        <w:trPr>
          <w:cantSplit/>
        </w:trPr>
        <w:tc>
          <w:tcPr>
            <w:tcW w:w="4189" w:type="dxa"/>
            <w:tcBorders>
              <w:top w:val="single" w:sz="2" w:space="0" w:color="auto"/>
              <w:bottom w:val="single" w:sz="2" w:space="0" w:color="auto"/>
            </w:tcBorders>
            <w:shd w:val="clear" w:color="auto" w:fill="auto"/>
          </w:tcPr>
          <w:p w14:paraId="137B7F5F" w14:textId="77777777" w:rsidR="007F3F4B" w:rsidRPr="007F0A04" w:rsidRDefault="007F3F4B" w:rsidP="00717EED">
            <w:pPr>
              <w:spacing w:before="60" w:after="60"/>
              <w:ind w:left="0" w:right="0"/>
              <w:rPr>
                <w:bCs w:val="0"/>
                <w:color w:val="0070C0"/>
                <w:sz w:val="24"/>
                <w:szCs w:val="24"/>
              </w:rPr>
            </w:pPr>
            <w:r w:rsidRPr="007F0A04">
              <w:rPr>
                <w:bCs w:val="0"/>
                <w:color w:val="0070C0"/>
                <w:sz w:val="24"/>
                <w:szCs w:val="24"/>
              </w:rPr>
              <w:lastRenderedPageBreak/>
              <w:t>For persons who forgot their password, once you complete these steps, you will have successfully changed the password on your old (current) personal account.</w:t>
            </w:r>
          </w:p>
          <w:p w14:paraId="302BE32F" w14:textId="3DB96267" w:rsidR="007F3F4B" w:rsidRPr="007F0A04" w:rsidRDefault="007F3F4B" w:rsidP="00717EED">
            <w:pPr>
              <w:spacing w:before="60" w:after="60"/>
              <w:ind w:left="0" w:right="0"/>
              <w:rPr>
                <w:bCs w:val="0"/>
                <w:color w:val="0070C0"/>
                <w:sz w:val="24"/>
                <w:szCs w:val="24"/>
              </w:rPr>
            </w:pPr>
          </w:p>
          <w:p w14:paraId="0C00DA6B" w14:textId="300A2C1B" w:rsidR="007F3F4B" w:rsidRPr="007F0A04" w:rsidRDefault="007F3F4B" w:rsidP="00717EED">
            <w:pPr>
              <w:spacing w:before="60" w:after="60"/>
              <w:ind w:left="0" w:right="0"/>
              <w:rPr>
                <w:bCs w:val="0"/>
                <w:color w:val="0070C0"/>
                <w:sz w:val="24"/>
                <w:szCs w:val="24"/>
              </w:rPr>
            </w:pPr>
            <w:r w:rsidRPr="007F0A04">
              <w:rPr>
                <w:bCs w:val="0"/>
                <w:color w:val="0070C0"/>
                <w:sz w:val="24"/>
                <w:szCs w:val="24"/>
              </w:rPr>
              <w:t>Click Not now for adding mobile number.</w:t>
            </w:r>
          </w:p>
          <w:p w14:paraId="77EF9879" w14:textId="77777777" w:rsidR="007F3F4B" w:rsidRPr="007F0A04" w:rsidRDefault="007F3F4B" w:rsidP="00717EED">
            <w:pPr>
              <w:spacing w:before="60" w:after="60"/>
              <w:ind w:left="0" w:right="0"/>
              <w:rPr>
                <w:bCs w:val="0"/>
                <w:color w:val="0070C0"/>
                <w:sz w:val="24"/>
                <w:szCs w:val="24"/>
              </w:rPr>
            </w:pPr>
          </w:p>
          <w:p w14:paraId="5D10FCD3" w14:textId="6076E5A7" w:rsidR="008E050A" w:rsidRPr="007F0A04" w:rsidRDefault="007F3F4B" w:rsidP="00717EED">
            <w:pPr>
              <w:spacing w:before="60" w:after="60"/>
              <w:ind w:left="0" w:right="0"/>
              <w:rPr>
                <w:bCs w:val="0"/>
                <w:color w:val="0070C0"/>
                <w:sz w:val="24"/>
                <w:szCs w:val="24"/>
              </w:rPr>
            </w:pPr>
            <w:r w:rsidRPr="007F0A04">
              <w:rPr>
                <w:bCs w:val="0"/>
                <w:color w:val="0070C0"/>
                <w:sz w:val="24"/>
                <w:szCs w:val="24"/>
              </w:rPr>
              <w:t>Continue with Step 4 above to finish the conversion process.</w:t>
            </w:r>
          </w:p>
        </w:tc>
        <w:tc>
          <w:tcPr>
            <w:tcW w:w="6251" w:type="dxa"/>
            <w:tcBorders>
              <w:top w:val="single" w:sz="2" w:space="0" w:color="auto"/>
              <w:bottom w:val="single" w:sz="2" w:space="0" w:color="auto"/>
            </w:tcBorders>
            <w:shd w:val="clear" w:color="auto" w:fill="auto"/>
          </w:tcPr>
          <w:p w14:paraId="1FCE7F27" w14:textId="77777777" w:rsidR="007F3F4B" w:rsidRDefault="007F3F4B" w:rsidP="00717EED">
            <w:pPr>
              <w:spacing w:before="60" w:after="60"/>
              <w:ind w:left="0" w:right="0"/>
              <w:jc w:val="center"/>
              <w:rPr>
                <w:noProof/>
                <w:sz w:val="24"/>
                <w:szCs w:val="24"/>
                <w:lang w:bidi="ar-SA"/>
              </w:rPr>
            </w:pPr>
          </w:p>
          <w:p w14:paraId="6456A8D6" w14:textId="77777777" w:rsidR="008E050A" w:rsidRDefault="007F3F4B" w:rsidP="00717EED">
            <w:pPr>
              <w:spacing w:before="60" w:after="60"/>
              <w:ind w:left="0" w:right="0"/>
              <w:jc w:val="center"/>
              <w:rPr>
                <w:noProof/>
                <w:sz w:val="24"/>
                <w:szCs w:val="24"/>
                <w:lang w:bidi="ar-SA"/>
              </w:rPr>
            </w:pPr>
            <w:r>
              <w:rPr>
                <w:noProof/>
              </w:rPr>
              <w:drawing>
                <wp:inline distT="0" distB="0" distL="0" distR="0" wp14:anchorId="51C9300A" wp14:editId="02D0E7C0">
                  <wp:extent cx="1861503" cy="2719413"/>
                  <wp:effectExtent l="19050" t="19050" r="24765" b="2413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3"/>
                          <a:stretch>
                            <a:fillRect/>
                          </a:stretch>
                        </pic:blipFill>
                        <pic:spPr>
                          <a:xfrm>
                            <a:off x="0" y="0"/>
                            <a:ext cx="1864044" cy="2723126"/>
                          </a:xfrm>
                          <a:prstGeom prst="rect">
                            <a:avLst/>
                          </a:prstGeom>
                          <a:ln>
                            <a:solidFill>
                              <a:schemeClr val="accent1"/>
                            </a:solidFill>
                          </a:ln>
                        </pic:spPr>
                      </pic:pic>
                    </a:graphicData>
                  </a:graphic>
                </wp:inline>
              </w:drawing>
            </w:r>
          </w:p>
          <w:p w14:paraId="6FC01DE4" w14:textId="4FF0CF89" w:rsidR="007F3F4B" w:rsidRPr="00267957" w:rsidRDefault="007F3F4B" w:rsidP="00717EED">
            <w:pPr>
              <w:spacing w:before="60" w:after="60"/>
              <w:ind w:left="0" w:right="0"/>
              <w:jc w:val="center"/>
              <w:rPr>
                <w:noProof/>
                <w:sz w:val="24"/>
                <w:szCs w:val="24"/>
                <w:lang w:bidi="ar-SA"/>
              </w:rPr>
            </w:pPr>
          </w:p>
        </w:tc>
      </w:tr>
    </w:tbl>
    <w:p w14:paraId="5979B60F" w14:textId="6BA801E9" w:rsidR="008E050A" w:rsidRDefault="008E050A" w:rsidP="004E6C3B"/>
    <w:p w14:paraId="275E36EA" w14:textId="77777777" w:rsidR="004E6DBF" w:rsidRDefault="004E6DBF" w:rsidP="004E6C3B"/>
    <w:p w14:paraId="2D143F70" w14:textId="4C8CCDE3" w:rsidR="006F3777" w:rsidRDefault="006F3777">
      <w:pPr>
        <w:spacing w:before="0"/>
        <w:ind w:left="0" w:right="0"/>
      </w:pPr>
      <w:r>
        <w:br w:type="page"/>
      </w:r>
    </w:p>
    <w:tbl>
      <w:tblPr>
        <w:tblW w:w="0" w:type="auto"/>
        <w:tblInd w:w="28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shd w:val="clear" w:color="auto" w:fill="FFCC99"/>
        <w:tblLayout w:type="fixed"/>
        <w:tblLook w:val="01E0" w:firstRow="1" w:lastRow="1" w:firstColumn="1" w:lastColumn="1" w:noHBand="0" w:noVBand="0"/>
      </w:tblPr>
      <w:tblGrid>
        <w:gridCol w:w="4189"/>
        <w:gridCol w:w="6251"/>
      </w:tblGrid>
      <w:tr w:rsidR="006F3777" w:rsidRPr="00084552" w14:paraId="7A351F13" w14:textId="77777777" w:rsidTr="00717EED">
        <w:trPr>
          <w:cantSplit/>
        </w:trPr>
        <w:tc>
          <w:tcPr>
            <w:tcW w:w="10440" w:type="dxa"/>
            <w:gridSpan w:val="2"/>
            <w:tcBorders>
              <w:top w:val="single" w:sz="18" w:space="0" w:color="auto"/>
              <w:bottom w:val="single" w:sz="2" w:space="0" w:color="auto"/>
            </w:tcBorders>
            <w:shd w:val="clear" w:color="auto" w:fill="0F243E"/>
            <w:vAlign w:val="center"/>
          </w:tcPr>
          <w:p w14:paraId="0EB2BE24" w14:textId="2360111B" w:rsidR="006F3777" w:rsidRPr="00084552" w:rsidRDefault="0004421D" w:rsidP="00717EED">
            <w:pPr>
              <w:spacing w:before="60" w:after="60"/>
              <w:ind w:left="0" w:right="0"/>
              <w:rPr>
                <w:b/>
                <w:bCs w:val="0"/>
                <w:sz w:val="24"/>
                <w:szCs w:val="24"/>
              </w:rPr>
            </w:pPr>
            <w:r>
              <w:rPr>
                <w:b/>
                <w:bCs w:val="0"/>
                <w:sz w:val="24"/>
                <w:szCs w:val="24"/>
              </w:rPr>
              <w:lastRenderedPageBreak/>
              <w:t>3</w:t>
            </w:r>
            <w:r w:rsidR="006F3777">
              <w:rPr>
                <w:b/>
                <w:bCs w:val="0"/>
                <w:sz w:val="24"/>
                <w:szCs w:val="24"/>
              </w:rPr>
              <w:t xml:space="preserve">. Employee has used the linkblue version of their UK email on a </w:t>
            </w:r>
            <w:r w:rsidR="006F3777">
              <w:rPr>
                <w:b/>
                <w:bCs w:val="0"/>
                <w:sz w:val="24"/>
                <w:szCs w:val="24"/>
                <w:u w:val="single"/>
              </w:rPr>
              <w:t>work</w:t>
            </w:r>
            <w:r w:rsidR="006F3777" w:rsidRPr="006F3777">
              <w:rPr>
                <w:b/>
                <w:bCs w:val="0"/>
                <w:sz w:val="24"/>
                <w:szCs w:val="24"/>
                <w:u w:val="single"/>
              </w:rPr>
              <w:t xml:space="preserve"> account</w:t>
            </w:r>
            <w:r w:rsidR="006F3777">
              <w:rPr>
                <w:b/>
                <w:bCs w:val="0"/>
                <w:sz w:val="24"/>
                <w:szCs w:val="24"/>
              </w:rPr>
              <w:t xml:space="preserve"> with Amazon.com</w:t>
            </w:r>
          </w:p>
        </w:tc>
      </w:tr>
      <w:tr w:rsidR="006F3777" w:rsidRPr="00084552" w14:paraId="784C3854" w14:textId="77777777" w:rsidTr="00717EED">
        <w:trPr>
          <w:cantSplit/>
        </w:trPr>
        <w:tc>
          <w:tcPr>
            <w:tcW w:w="4189" w:type="dxa"/>
            <w:tcBorders>
              <w:top w:val="single" w:sz="2" w:space="0" w:color="auto"/>
              <w:bottom w:val="single" w:sz="2" w:space="0" w:color="auto"/>
            </w:tcBorders>
            <w:shd w:val="clear" w:color="auto" w:fill="auto"/>
          </w:tcPr>
          <w:p w14:paraId="36D7D7AE" w14:textId="6C5EA93B" w:rsidR="006F3777" w:rsidRDefault="006F3777" w:rsidP="00717EED">
            <w:pPr>
              <w:spacing w:before="60" w:after="60"/>
              <w:ind w:left="0" w:right="0"/>
              <w:rPr>
                <w:bCs w:val="0"/>
                <w:sz w:val="24"/>
                <w:szCs w:val="24"/>
              </w:rPr>
            </w:pPr>
            <w:r>
              <w:rPr>
                <w:bCs w:val="0"/>
                <w:sz w:val="24"/>
                <w:szCs w:val="24"/>
              </w:rPr>
              <w:t xml:space="preserve">Some employees may have established an Amazon.com account for work purposes and have all work-related purchases. In this case, the conversion tool </w:t>
            </w:r>
            <w:r w:rsidR="007755DB">
              <w:rPr>
                <w:bCs w:val="0"/>
                <w:sz w:val="24"/>
                <w:szCs w:val="24"/>
              </w:rPr>
              <w:t xml:space="preserve">during first access </w:t>
            </w:r>
            <w:r>
              <w:rPr>
                <w:bCs w:val="0"/>
                <w:sz w:val="24"/>
                <w:szCs w:val="24"/>
              </w:rPr>
              <w:t xml:space="preserve">can be used to retain </w:t>
            </w:r>
            <w:r w:rsidR="0004421D">
              <w:rPr>
                <w:bCs w:val="0"/>
                <w:sz w:val="24"/>
                <w:szCs w:val="24"/>
              </w:rPr>
              <w:t xml:space="preserve">the order history and carry it forward with the employee’s linkblue identifier onto the Enterprise platform. </w:t>
            </w:r>
          </w:p>
          <w:p w14:paraId="572100A8" w14:textId="28231C9A" w:rsidR="0004421D" w:rsidRDefault="0004421D" w:rsidP="00717EED">
            <w:pPr>
              <w:spacing w:before="60" w:after="60"/>
              <w:ind w:left="0" w:right="0"/>
              <w:rPr>
                <w:bCs w:val="0"/>
                <w:sz w:val="24"/>
                <w:szCs w:val="24"/>
              </w:rPr>
            </w:pPr>
          </w:p>
          <w:p w14:paraId="660D052D" w14:textId="5BFB7402" w:rsidR="0004421D" w:rsidRDefault="0004421D" w:rsidP="00717EED">
            <w:pPr>
              <w:spacing w:before="60" w:after="60"/>
              <w:ind w:left="0" w:right="0"/>
              <w:rPr>
                <w:bCs w:val="0"/>
                <w:sz w:val="24"/>
                <w:szCs w:val="24"/>
              </w:rPr>
            </w:pPr>
            <w:r>
              <w:rPr>
                <w:bCs w:val="0"/>
                <w:sz w:val="24"/>
                <w:szCs w:val="24"/>
              </w:rPr>
              <w:t>First, follow all the steps listed in Scenario 2</w:t>
            </w:r>
            <w:r w:rsidR="005769E2">
              <w:rPr>
                <w:bCs w:val="0"/>
                <w:sz w:val="24"/>
                <w:szCs w:val="24"/>
              </w:rPr>
              <w:t xml:space="preserve"> above</w:t>
            </w:r>
            <w:r>
              <w:rPr>
                <w:bCs w:val="0"/>
                <w:sz w:val="24"/>
                <w:szCs w:val="24"/>
              </w:rPr>
              <w:t xml:space="preserve"> through Step 3.</w:t>
            </w:r>
          </w:p>
          <w:p w14:paraId="0DD67777" w14:textId="77777777" w:rsidR="006F3777" w:rsidRPr="00267957" w:rsidRDefault="006F3777" w:rsidP="00717EED">
            <w:pPr>
              <w:spacing w:before="60" w:after="60"/>
              <w:ind w:left="0" w:right="0"/>
              <w:rPr>
                <w:bCs w:val="0"/>
                <w:sz w:val="24"/>
                <w:szCs w:val="24"/>
              </w:rPr>
            </w:pPr>
          </w:p>
        </w:tc>
        <w:tc>
          <w:tcPr>
            <w:tcW w:w="6251" w:type="dxa"/>
            <w:tcBorders>
              <w:top w:val="single" w:sz="2" w:space="0" w:color="auto"/>
              <w:bottom w:val="single" w:sz="2" w:space="0" w:color="auto"/>
            </w:tcBorders>
            <w:shd w:val="clear" w:color="auto" w:fill="auto"/>
          </w:tcPr>
          <w:p w14:paraId="77B1BA7D" w14:textId="7E321865" w:rsidR="006F3777" w:rsidRPr="00267957" w:rsidRDefault="006F3777" w:rsidP="00717EED">
            <w:pPr>
              <w:spacing w:before="60" w:after="60"/>
              <w:ind w:left="0" w:right="0"/>
              <w:jc w:val="center"/>
              <w:rPr>
                <w:noProof/>
                <w:sz w:val="24"/>
                <w:szCs w:val="24"/>
                <w:lang w:bidi="ar-SA"/>
              </w:rPr>
            </w:pPr>
          </w:p>
        </w:tc>
      </w:tr>
      <w:tr w:rsidR="006F3777" w:rsidRPr="00084552" w14:paraId="352E8AA8" w14:textId="77777777" w:rsidTr="00717EED">
        <w:trPr>
          <w:cantSplit/>
        </w:trPr>
        <w:tc>
          <w:tcPr>
            <w:tcW w:w="4189" w:type="dxa"/>
            <w:tcBorders>
              <w:top w:val="single" w:sz="2" w:space="0" w:color="auto"/>
              <w:bottom w:val="single" w:sz="2" w:space="0" w:color="auto"/>
            </w:tcBorders>
            <w:shd w:val="clear" w:color="auto" w:fill="auto"/>
          </w:tcPr>
          <w:p w14:paraId="1F19F683" w14:textId="2C2B3E76" w:rsidR="006F3777" w:rsidRDefault="006F3777" w:rsidP="00717EED">
            <w:pPr>
              <w:spacing w:before="60" w:after="60"/>
              <w:ind w:left="0" w:right="0"/>
              <w:rPr>
                <w:bCs w:val="0"/>
                <w:sz w:val="24"/>
                <w:szCs w:val="24"/>
              </w:rPr>
            </w:pPr>
            <w:r>
              <w:rPr>
                <w:bCs w:val="0"/>
                <w:sz w:val="24"/>
                <w:szCs w:val="24"/>
              </w:rPr>
              <w:t xml:space="preserve">4. After signing in to your old (current) </w:t>
            </w:r>
            <w:r w:rsidR="0004421D">
              <w:rPr>
                <w:bCs w:val="0"/>
                <w:sz w:val="24"/>
                <w:szCs w:val="24"/>
              </w:rPr>
              <w:t xml:space="preserve">work </w:t>
            </w:r>
            <w:r>
              <w:rPr>
                <w:bCs w:val="0"/>
                <w:sz w:val="24"/>
                <w:szCs w:val="24"/>
              </w:rPr>
              <w:t xml:space="preserve">account, whether through your known password or using the Forgot your Password option, you will be </w:t>
            </w:r>
            <w:r w:rsidR="0004421D">
              <w:rPr>
                <w:bCs w:val="0"/>
                <w:sz w:val="24"/>
                <w:szCs w:val="24"/>
              </w:rPr>
              <w:t>asked some questions about your current account.</w:t>
            </w:r>
          </w:p>
          <w:p w14:paraId="4212CD24" w14:textId="77777777" w:rsidR="006F3777" w:rsidRDefault="006F3777" w:rsidP="00717EED">
            <w:pPr>
              <w:spacing w:before="60" w:after="60"/>
              <w:ind w:left="0" w:right="0"/>
              <w:rPr>
                <w:bCs w:val="0"/>
                <w:sz w:val="24"/>
                <w:szCs w:val="24"/>
              </w:rPr>
            </w:pPr>
          </w:p>
          <w:p w14:paraId="6654B7D7" w14:textId="6DF68376" w:rsidR="006F3777" w:rsidRDefault="006F3777" w:rsidP="00717EED">
            <w:pPr>
              <w:spacing w:before="60" w:after="60"/>
              <w:ind w:left="0" w:right="0"/>
              <w:rPr>
                <w:bCs w:val="0"/>
                <w:sz w:val="24"/>
                <w:szCs w:val="24"/>
              </w:rPr>
            </w:pPr>
            <w:r>
              <w:rPr>
                <w:bCs w:val="0"/>
                <w:sz w:val="24"/>
                <w:szCs w:val="24"/>
              </w:rPr>
              <w:t>Select th</w:t>
            </w:r>
            <w:r w:rsidR="0004421D">
              <w:rPr>
                <w:bCs w:val="0"/>
                <w:sz w:val="24"/>
                <w:szCs w:val="24"/>
              </w:rPr>
              <w:t>e first option</w:t>
            </w:r>
            <w:r>
              <w:rPr>
                <w:bCs w:val="0"/>
                <w:sz w:val="24"/>
                <w:szCs w:val="24"/>
              </w:rPr>
              <w:t xml:space="preserve"> and click Next.</w:t>
            </w:r>
          </w:p>
          <w:p w14:paraId="5B1DA42C" w14:textId="77777777" w:rsidR="006F3777" w:rsidRDefault="006F3777" w:rsidP="00717EED">
            <w:pPr>
              <w:spacing w:before="60" w:after="60"/>
              <w:ind w:left="0" w:right="0"/>
              <w:rPr>
                <w:bCs w:val="0"/>
                <w:sz w:val="24"/>
                <w:szCs w:val="24"/>
              </w:rPr>
            </w:pPr>
          </w:p>
        </w:tc>
        <w:tc>
          <w:tcPr>
            <w:tcW w:w="6251" w:type="dxa"/>
            <w:tcBorders>
              <w:top w:val="single" w:sz="2" w:space="0" w:color="auto"/>
              <w:bottom w:val="single" w:sz="2" w:space="0" w:color="auto"/>
            </w:tcBorders>
            <w:shd w:val="clear" w:color="auto" w:fill="auto"/>
          </w:tcPr>
          <w:p w14:paraId="1B30097F" w14:textId="77777777" w:rsidR="006F3777" w:rsidRDefault="006F3777" w:rsidP="00717EED">
            <w:pPr>
              <w:spacing w:before="60" w:after="60"/>
              <w:ind w:left="0" w:right="0"/>
              <w:jc w:val="center"/>
              <w:rPr>
                <w:noProof/>
                <w:sz w:val="24"/>
                <w:szCs w:val="24"/>
                <w:lang w:bidi="ar-SA"/>
              </w:rPr>
            </w:pPr>
          </w:p>
          <w:p w14:paraId="1CE91AFD" w14:textId="22A9055A" w:rsidR="006F3777" w:rsidRDefault="0004421D" w:rsidP="00717EED">
            <w:pPr>
              <w:spacing w:before="60" w:after="60"/>
              <w:ind w:left="0" w:right="0"/>
              <w:jc w:val="center"/>
              <w:rPr>
                <w:noProof/>
                <w:sz w:val="24"/>
                <w:szCs w:val="24"/>
                <w:lang w:bidi="ar-SA"/>
              </w:rPr>
            </w:pPr>
            <w:r>
              <w:rPr>
                <w:noProof/>
              </w:rPr>
              <w:drawing>
                <wp:inline distT="0" distB="0" distL="0" distR="0" wp14:anchorId="493F1B65" wp14:editId="77050E0C">
                  <wp:extent cx="2182725" cy="2625090"/>
                  <wp:effectExtent l="19050" t="19050" r="2730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1689" cy="2635871"/>
                          </a:xfrm>
                          <a:prstGeom prst="rect">
                            <a:avLst/>
                          </a:prstGeom>
                          <a:ln>
                            <a:solidFill>
                              <a:schemeClr val="accent1"/>
                            </a:solidFill>
                          </a:ln>
                        </pic:spPr>
                      </pic:pic>
                    </a:graphicData>
                  </a:graphic>
                </wp:inline>
              </w:drawing>
            </w:r>
          </w:p>
          <w:p w14:paraId="35BD2B2F" w14:textId="77777777" w:rsidR="006F3777" w:rsidRPr="00267957" w:rsidRDefault="006F3777" w:rsidP="00717EED">
            <w:pPr>
              <w:spacing w:before="60" w:after="60"/>
              <w:ind w:left="0" w:right="0"/>
              <w:jc w:val="center"/>
              <w:rPr>
                <w:noProof/>
                <w:sz w:val="24"/>
                <w:szCs w:val="24"/>
                <w:lang w:bidi="ar-SA"/>
              </w:rPr>
            </w:pPr>
          </w:p>
        </w:tc>
      </w:tr>
      <w:tr w:rsidR="007114CA" w:rsidRPr="00084552" w14:paraId="5621D678" w14:textId="77777777" w:rsidTr="00717EED">
        <w:trPr>
          <w:cantSplit/>
        </w:trPr>
        <w:tc>
          <w:tcPr>
            <w:tcW w:w="4189" w:type="dxa"/>
            <w:tcBorders>
              <w:top w:val="single" w:sz="2" w:space="0" w:color="auto"/>
              <w:bottom w:val="single" w:sz="2" w:space="0" w:color="auto"/>
            </w:tcBorders>
            <w:shd w:val="clear" w:color="auto" w:fill="auto"/>
          </w:tcPr>
          <w:p w14:paraId="6987F9C7" w14:textId="5BE2C529" w:rsidR="007114CA" w:rsidRDefault="007114CA" w:rsidP="00717EED">
            <w:pPr>
              <w:spacing w:before="60" w:after="60"/>
              <w:ind w:left="0" w:right="0"/>
              <w:rPr>
                <w:bCs w:val="0"/>
                <w:sz w:val="24"/>
                <w:szCs w:val="24"/>
              </w:rPr>
            </w:pPr>
            <w:r>
              <w:rPr>
                <w:bCs w:val="0"/>
                <w:sz w:val="24"/>
                <w:szCs w:val="24"/>
              </w:rPr>
              <w:lastRenderedPageBreak/>
              <w:t xml:space="preserve">6. </w:t>
            </w:r>
            <w:r w:rsidR="005769E2">
              <w:rPr>
                <w:bCs w:val="0"/>
                <w:sz w:val="24"/>
                <w:szCs w:val="24"/>
              </w:rPr>
              <w:t>On the following screen s</w:t>
            </w:r>
            <w:r>
              <w:rPr>
                <w:bCs w:val="0"/>
                <w:sz w:val="24"/>
                <w:szCs w:val="24"/>
              </w:rPr>
              <w:t>elect the first button for Yes, join this account and click Next</w:t>
            </w:r>
            <w:r w:rsidR="008235D7">
              <w:rPr>
                <w:bCs w:val="0"/>
                <w:sz w:val="24"/>
                <w:szCs w:val="24"/>
              </w:rPr>
              <w:t>. You may see screens similar to either graphic shown at the right.</w:t>
            </w:r>
          </w:p>
        </w:tc>
        <w:tc>
          <w:tcPr>
            <w:tcW w:w="6251" w:type="dxa"/>
            <w:tcBorders>
              <w:top w:val="single" w:sz="2" w:space="0" w:color="auto"/>
              <w:bottom w:val="single" w:sz="2" w:space="0" w:color="auto"/>
            </w:tcBorders>
            <w:shd w:val="clear" w:color="auto" w:fill="auto"/>
          </w:tcPr>
          <w:p w14:paraId="7D5E9A24" w14:textId="77777777" w:rsidR="007114CA" w:rsidRDefault="007114CA" w:rsidP="00717EED">
            <w:pPr>
              <w:spacing w:before="60" w:after="60"/>
              <w:ind w:left="0" w:right="0"/>
              <w:jc w:val="center"/>
              <w:rPr>
                <w:noProof/>
              </w:rPr>
            </w:pPr>
          </w:p>
          <w:p w14:paraId="007EBC9A" w14:textId="191608DC" w:rsidR="007114CA" w:rsidRDefault="007114CA" w:rsidP="00717EED">
            <w:pPr>
              <w:spacing w:before="60" w:after="60"/>
              <w:ind w:left="0" w:right="0"/>
              <w:jc w:val="center"/>
              <w:rPr>
                <w:noProof/>
              </w:rPr>
            </w:pPr>
            <w:r>
              <w:rPr>
                <w:noProof/>
              </w:rPr>
              <w:drawing>
                <wp:inline distT="0" distB="0" distL="0" distR="0" wp14:anchorId="0CBF8710" wp14:editId="333019DC">
                  <wp:extent cx="3832225" cy="1521460"/>
                  <wp:effectExtent l="19050" t="19050" r="15875"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32225" cy="1521460"/>
                          </a:xfrm>
                          <a:prstGeom prst="rect">
                            <a:avLst/>
                          </a:prstGeom>
                          <a:ln>
                            <a:solidFill>
                              <a:schemeClr val="tx1"/>
                            </a:solidFill>
                          </a:ln>
                        </pic:spPr>
                      </pic:pic>
                    </a:graphicData>
                  </a:graphic>
                </wp:inline>
              </w:drawing>
            </w:r>
          </w:p>
          <w:p w14:paraId="61EB1D59" w14:textId="49467A99" w:rsidR="001C078C" w:rsidRDefault="001C078C" w:rsidP="008235D7">
            <w:pPr>
              <w:spacing w:before="60" w:after="60"/>
              <w:ind w:left="0" w:right="0"/>
              <w:jc w:val="center"/>
              <w:rPr>
                <w:noProof/>
              </w:rPr>
            </w:pPr>
            <w:r>
              <w:rPr>
                <w:noProof/>
              </w:rPr>
              <w:t>Or</w:t>
            </w:r>
          </w:p>
          <w:p w14:paraId="5513BC89" w14:textId="13D1D9C5" w:rsidR="001C078C" w:rsidRDefault="001C078C" w:rsidP="00717EED">
            <w:pPr>
              <w:spacing w:before="60" w:after="60"/>
              <w:ind w:left="0" w:right="0"/>
              <w:jc w:val="center"/>
              <w:rPr>
                <w:noProof/>
              </w:rPr>
            </w:pPr>
            <w:r>
              <w:rPr>
                <w:noProof/>
              </w:rPr>
              <w:drawing>
                <wp:inline distT="0" distB="0" distL="0" distR="0" wp14:anchorId="4678D943" wp14:editId="69E060BB">
                  <wp:extent cx="1916728" cy="3261360"/>
                  <wp:effectExtent l="19050" t="19050" r="26670"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0949" cy="3268542"/>
                          </a:xfrm>
                          <a:prstGeom prst="rect">
                            <a:avLst/>
                          </a:prstGeom>
                          <a:ln>
                            <a:solidFill>
                              <a:schemeClr val="tx1"/>
                            </a:solidFill>
                          </a:ln>
                        </pic:spPr>
                      </pic:pic>
                    </a:graphicData>
                  </a:graphic>
                </wp:inline>
              </w:drawing>
            </w:r>
          </w:p>
          <w:p w14:paraId="749C0666" w14:textId="77777777" w:rsidR="001C078C" w:rsidRDefault="001C078C" w:rsidP="00717EED">
            <w:pPr>
              <w:spacing w:before="60" w:after="60"/>
              <w:ind w:left="0" w:right="0"/>
              <w:jc w:val="center"/>
              <w:rPr>
                <w:noProof/>
              </w:rPr>
            </w:pPr>
          </w:p>
          <w:p w14:paraId="20862ABA" w14:textId="4CBEF6ED" w:rsidR="001C078C" w:rsidRDefault="001C078C" w:rsidP="00717EED">
            <w:pPr>
              <w:spacing w:before="60" w:after="60"/>
              <w:ind w:left="0" w:right="0"/>
              <w:jc w:val="center"/>
              <w:rPr>
                <w:noProof/>
              </w:rPr>
            </w:pPr>
          </w:p>
        </w:tc>
      </w:tr>
      <w:tr w:rsidR="006F3777" w:rsidRPr="00084552" w14:paraId="54F53236" w14:textId="77777777" w:rsidTr="00717EED">
        <w:trPr>
          <w:cantSplit/>
        </w:trPr>
        <w:tc>
          <w:tcPr>
            <w:tcW w:w="4189" w:type="dxa"/>
            <w:tcBorders>
              <w:top w:val="single" w:sz="2" w:space="0" w:color="auto"/>
              <w:bottom w:val="single" w:sz="2" w:space="0" w:color="auto"/>
            </w:tcBorders>
            <w:shd w:val="clear" w:color="auto" w:fill="auto"/>
          </w:tcPr>
          <w:p w14:paraId="629BF48A" w14:textId="2C4311DD" w:rsidR="006F3777" w:rsidRDefault="007114CA" w:rsidP="00717EED">
            <w:pPr>
              <w:spacing w:before="60" w:after="60"/>
              <w:ind w:left="0" w:right="0"/>
              <w:rPr>
                <w:bCs w:val="0"/>
                <w:sz w:val="24"/>
                <w:szCs w:val="24"/>
              </w:rPr>
            </w:pPr>
            <w:r>
              <w:rPr>
                <w:bCs w:val="0"/>
                <w:sz w:val="24"/>
                <w:szCs w:val="24"/>
              </w:rPr>
              <w:lastRenderedPageBreak/>
              <w:t>7</w:t>
            </w:r>
            <w:r w:rsidR="006F3777">
              <w:rPr>
                <w:bCs w:val="0"/>
                <w:sz w:val="24"/>
                <w:szCs w:val="24"/>
              </w:rPr>
              <w:t xml:space="preserve">. The final screen confirms you successfully </w:t>
            </w:r>
            <w:r w:rsidR="0004421D">
              <w:rPr>
                <w:bCs w:val="0"/>
                <w:sz w:val="24"/>
                <w:szCs w:val="24"/>
              </w:rPr>
              <w:t xml:space="preserve">transferred your Amazon.com account that you used for work purposes only to </w:t>
            </w:r>
            <w:r w:rsidR="006F3777">
              <w:rPr>
                <w:bCs w:val="0"/>
                <w:sz w:val="24"/>
                <w:szCs w:val="24"/>
              </w:rPr>
              <w:t>the Enterprise Amazon Business Account which will use your linkblue email address as your permanent identifier.</w:t>
            </w:r>
          </w:p>
          <w:p w14:paraId="14015077" w14:textId="77777777" w:rsidR="006F3777" w:rsidRDefault="006F3777" w:rsidP="00717EED">
            <w:pPr>
              <w:spacing w:before="60" w:after="60"/>
              <w:ind w:left="0" w:right="0"/>
              <w:rPr>
                <w:bCs w:val="0"/>
                <w:sz w:val="24"/>
                <w:szCs w:val="24"/>
              </w:rPr>
            </w:pPr>
          </w:p>
          <w:p w14:paraId="1178A226" w14:textId="77777777" w:rsidR="006F3777" w:rsidRDefault="006F3777" w:rsidP="00717EED">
            <w:pPr>
              <w:spacing w:before="60" w:after="60"/>
              <w:ind w:left="0" w:right="0"/>
              <w:rPr>
                <w:bCs w:val="0"/>
                <w:sz w:val="24"/>
                <w:szCs w:val="24"/>
              </w:rPr>
            </w:pPr>
            <w:r>
              <w:rPr>
                <w:bCs w:val="0"/>
                <w:sz w:val="24"/>
                <w:szCs w:val="24"/>
              </w:rPr>
              <w:t>Access the Amazon tab within myUK Enterprise Services for future shopping and order creation.</w:t>
            </w:r>
          </w:p>
        </w:tc>
        <w:tc>
          <w:tcPr>
            <w:tcW w:w="6251" w:type="dxa"/>
            <w:tcBorders>
              <w:top w:val="single" w:sz="2" w:space="0" w:color="auto"/>
              <w:bottom w:val="single" w:sz="2" w:space="0" w:color="auto"/>
            </w:tcBorders>
            <w:shd w:val="clear" w:color="auto" w:fill="auto"/>
          </w:tcPr>
          <w:p w14:paraId="1A6A097F" w14:textId="77777777" w:rsidR="00A905CD" w:rsidRDefault="00A905CD" w:rsidP="00717EED">
            <w:pPr>
              <w:spacing w:before="60" w:after="60"/>
              <w:ind w:left="0" w:right="0"/>
              <w:jc w:val="center"/>
              <w:rPr>
                <w:noProof/>
                <w:sz w:val="24"/>
                <w:szCs w:val="24"/>
                <w:lang w:bidi="ar-SA"/>
              </w:rPr>
            </w:pPr>
          </w:p>
          <w:p w14:paraId="5BF15921" w14:textId="312959E2" w:rsidR="006F3777" w:rsidRPr="00267957" w:rsidRDefault="006F3777" w:rsidP="00717EED">
            <w:pPr>
              <w:spacing w:before="60" w:after="60"/>
              <w:ind w:left="0" w:right="0"/>
              <w:jc w:val="center"/>
              <w:rPr>
                <w:noProof/>
                <w:sz w:val="24"/>
                <w:szCs w:val="24"/>
                <w:lang w:bidi="ar-SA"/>
              </w:rPr>
            </w:pPr>
            <w:r>
              <w:rPr>
                <w:noProof/>
              </w:rPr>
              <w:drawing>
                <wp:inline distT="0" distB="0" distL="0" distR="0" wp14:anchorId="55CE2E58" wp14:editId="61D4D84F">
                  <wp:extent cx="3688080" cy="1910289"/>
                  <wp:effectExtent l="19050" t="19050" r="26670" b="13970"/>
                  <wp:docPr id="29" name="Picture 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medium confidence"/>
                          <pic:cNvPicPr/>
                        </pic:nvPicPr>
                        <pic:blipFill>
                          <a:blip r:embed="rId18"/>
                          <a:stretch>
                            <a:fillRect/>
                          </a:stretch>
                        </pic:blipFill>
                        <pic:spPr>
                          <a:xfrm>
                            <a:off x="0" y="0"/>
                            <a:ext cx="3700953" cy="1916957"/>
                          </a:xfrm>
                          <a:prstGeom prst="rect">
                            <a:avLst/>
                          </a:prstGeom>
                          <a:ln>
                            <a:solidFill>
                              <a:schemeClr val="accent1"/>
                            </a:solidFill>
                          </a:ln>
                        </pic:spPr>
                      </pic:pic>
                    </a:graphicData>
                  </a:graphic>
                </wp:inline>
              </w:drawing>
            </w:r>
          </w:p>
        </w:tc>
      </w:tr>
    </w:tbl>
    <w:p w14:paraId="33A41A5A" w14:textId="4F7701FB" w:rsidR="008E050A" w:rsidRDefault="008E050A" w:rsidP="004E6C3B"/>
    <w:p w14:paraId="2393EC4D" w14:textId="7CDD11F2" w:rsidR="006F3777" w:rsidRDefault="006F3777" w:rsidP="004E6C3B"/>
    <w:p w14:paraId="48067829" w14:textId="3B3C917D" w:rsidR="006F3777" w:rsidRDefault="006F3777" w:rsidP="004E6C3B"/>
    <w:p w14:paraId="177DC0A1" w14:textId="3794869E" w:rsidR="006F3777" w:rsidRDefault="005E3A82" w:rsidP="00182ECD">
      <w:pPr>
        <w:spacing w:before="0"/>
        <w:ind w:left="0" w:right="0"/>
      </w:pPr>
      <w:r>
        <w:br w:type="page"/>
      </w:r>
    </w:p>
    <w:tbl>
      <w:tblPr>
        <w:tblW w:w="0" w:type="auto"/>
        <w:tblInd w:w="28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shd w:val="clear" w:color="auto" w:fill="FFCC99"/>
        <w:tblLayout w:type="fixed"/>
        <w:tblLook w:val="01E0" w:firstRow="1" w:lastRow="1" w:firstColumn="1" w:lastColumn="1" w:noHBand="0" w:noVBand="0"/>
      </w:tblPr>
      <w:tblGrid>
        <w:gridCol w:w="4369"/>
        <w:gridCol w:w="6071"/>
      </w:tblGrid>
      <w:tr w:rsidR="008E050A" w:rsidRPr="00084552" w14:paraId="697582A0" w14:textId="77777777" w:rsidTr="00717EED">
        <w:trPr>
          <w:cantSplit/>
        </w:trPr>
        <w:tc>
          <w:tcPr>
            <w:tcW w:w="10440" w:type="dxa"/>
            <w:gridSpan w:val="2"/>
            <w:tcBorders>
              <w:top w:val="single" w:sz="18" w:space="0" w:color="auto"/>
              <w:bottom w:val="single" w:sz="2" w:space="0" w:color="auto"/>
            </w:tcBorders>
            <w:shd w:val="clear" w:color="auto" w:fill="0F243E"/>
            <w:vAlign w:val="center"/>
          </w:tcPr>
          <w:p w14:paraId="04A28283" w14:textId="544ABAFC" w:rsidR="008E050A" w:rsidRPr="00084552" w:rsidRDefault="004B5091" w:rsidP="00182ECD">
            <w:pPr>
              <w:spacing w:before="60" w:after="60"/>
              <w:ind w:left="0" w:right="0"/>
              <w:rPr>
                <w:b/>
                <w:bCs w:val="0"/>
                <w:sz w:val="24"/>
                <w:szCs w:val="24"/>
              </w:rPr>
            </w:pPr>
            <w:r w:rsidRPr="004B5091">
              <w:rPr>
                <w:b/>
                <w:bCs w:val="0"/>
                <w:sz w:val="24"/>
                <w:szCs w:val="24"/>
              </w:rPr>
              <w:lastRenderedPageBreak/>
              <w:t xml:space="preserve">4. Employee has a </w:t>
            </w:r>
            <w:r w:rsidRPr="004B5091">
              <w:rPr>
                <w:b/>
                <w:bCs w:val="0"/>
                <w:i/>
                <w:iCs/>
                <w:sz w:val="24"/>
                <w:szCs w:val="24"/>
                <w:u w:val="single"/>
              </w:rPr>
              <w:t>departmental Amazon Business Account</w:t>
            </w:r>
            <w:r w:rsidRPr="004B5091">
              <w:rPr>
                <w:b/>
                <w:bCs w:val="0"/>
                <w:sz w:val="24"/>
                <w:szCs w:val="24"/>
              </w:rPr>
              <w:t xml:space="preserve"> for migration</w:t>
            </w:r>
          </w:p>
        </w:tc>
      </w:tr>
      <w:tr w:rsidR="008E050A" w:rsidRPr="00084552" w14:paraId="50C54D46" w14:textId="77777777" w:rsidTr="00854FF3">
        <w:trPr>
          <w:cantSplit/>
        </w:trPr>
        <w:tc>
          <w:tcPr>
            <w:tcW w:w="4369" w:type="dxa"/>
            <w:tcBorders>
              <w:top w:val="single" w:sz="2" w:space="0" w:color="auto"/>
              <w:bottom w:val="single" w:sz="2" w:space="0" w:color="auto"/>
            </w:tcBorders>
            <w:shd w:val="clear" w:color="auto" w:fill="auto"/>
          </w:tcPr>
          <w:p w14:paraId="70D289F6" w14:textId="76A920FA" w:rsidR="00B545E4" w:rsidRDefault="00B42048" w:rsidP="00717EED">
            <w:pPr>
              <w:spacing w:before="60" w:after="60"/>
              <w:ind w:left="0" w:right="0"/>
              <w:rPr>
                <w:bCs w:val="0"/>
                <w:sz w:val="24"/>
                <w:szCs w:val="24"/>
              </w:rPr>
            </w:pPr>
            <w:r>
              <w:rPr>
                <w:bCs w:val="0"/>
                <w:sz w:val="24"/>
                <w:szCs w:val="24"/>
              </w:rPr>
              <w:t>Some areas have departmental business accounts which can be migrated into the Enterprise Amazon Business Account along with order history and any attached users.</w:t>
            </w:r>
          </w:p>
          <w:p w14:paraId="217A918C" w14:textId="77777777" w:rsidR="00B42048" w:rsidRDefault="00B42048" w:rsidP="00717EED">
            <w:pPr>
              <w:spacing w:before="60" w:after="60"/>
              <w:ind w:left="0" w:right="0"/>
              <w:rPr>
                <w:bCs w:val="0"/>
                <w:sz w:val="24"/>
                <w:szCs w:val="24"/>
              </w:rPr>
            </w:pPr>
          </w:p>
          <w:p w14:paraId="796D2A74" w14:textId="77777777" w:rsidR="00B545E4" w:rsidRDefault="00B42048" w:rsidP="00717EED">
            <w:pPr>
              <w:spacing w:before="60" w:after="60"/>
              <w:ind w:left="0" w:right="0"/>
              <w:rPr>
                <w:bCs w:val="0"/>
                <w:sz w:val="24"/>
                <w:szCs w:val="24"/>
              </w:rPr>
            </w:pPr>
            <w:r>
              <w:rPr>
                <w:bCs w:val="0"/>
                <w:sz w:val="24"/>
                <w:szCs w:val="24"/>
              </w:rPr>
              <w:t xml:space="preserve">Conditions: </w:t>
            </w:r>
          </w:p>
          <w:p w14:paraId="3A7DF9FF" w14:textId="1DF2A3DD" w:rsidR="00B42048" w:rsidRDefault="00B42048" w:rsidP="00717EED">
            <w:pPr>
              <w:spacing w:before="60" w:after="60"/>
              <w:ind w:left="0" w:right="0"/>
              <w:rPr>
                <w:bCs w:val="0"/>
                <w:sz w:val="24"/>
                <w:szCs w:val="24"/>
              </w:rPr>
            </w:pPr>
            <w:r>
              <w:rPr>
                <w:bCs w:val="0"/>
                <w:sz w:val="24"/>
                <w:szCs w:val="24"/>
              </w:rPr>
              <w:t xml:space="preserve">The departmental Business Account must be under the linkblue version of an </w:t>
            </w:r>
            <w:r w:rsidR="006C6006">
              <w:rPr>
                <w:bCs w:val="0"/>
                <w:sz w:val="24"/>
                <w:szCs w:val="24"/>
              </w:rPr>
              <w:t>employee,</w:t>
            </w:r>
            <w:r>
              <w:rPr>
                <w:bCs w:val="0"/>
                <w:sz w:val="24"/>
                <w:szCs w:val="24"/>
              </w:rPr>
              <w:t xml:space="preserve"> and that employee must not have previously visited or </w:t>
            </w:r>
            <w:r w:rsidR="00182ECD">
              <w:rPr>
                <w:bCs w:val="0"/>
                <w:sz w:val="24"/>
                <w:szCs w:val="24"/>
              </w:rPr>
              <w:t>yet be</w:t>
            </w:r>
            <w:r>
              <w:rPr>
                <w:bCs w:val="0"/>
                <w:sz w:val="24"/>
                <w:szCs w:val="24"/>
              </w:rPr>
              <w:t xml:space="preserve"> registered a</w:t>
            </w:r>
            <w:r w:rsidR="00182ECD">
              <w:rPr>
                <w:bCs w:val="0"/>
                <w:sz w:val="24"/>
                <w:szCs w:val="24"/>
              </w:rPr>
              <w:t xml:space="preserve">s a user </w:t>
            </w:r>
            <w:r>
              <w:rPr>
                <w:bCs w:val="0"/>
                <w:sz w:val="24"/>
                <w:szCs w:val="24"/>
              </w:rPr>
              <w:t>on the Enterprise Amazon Business Account platform within myUK.</w:t>
            </w:r>
            <w:r w:rsidR="00B545E4">
              <w:rPr>
                <w:bCs w:val="0"/>
                <w:sz w:val="24"/>
                <w:szCs w:val="24"/>
              </w:rPr>
              <w:t xml:space="preserve"> </w:t>
            </w:r>
          </w:p>
          <w:p w14:paraId="449B9892" w14:textId="77777777" w:rsidR="00B42048" w:rsidRDefault="00B42048" w:rsidP="00717EED">
            <w:pPr>
              <w:spacing w:before="60" w:after="60"/>
              <w:ind w:left="0" w:right="0"/>
              <w:rPr>
                <w:bCs w:val="0"/>
                <w:sz w:val="24"/>
                <w:szCs w:val="24"/>
              </w:rPr>
            </w:pPr>
          </w:p>
          <w:p w14:paraId="0378AA46" w14:textId="6000741C" w:rsidR="00B42048" w:rsidRDefault="00B42048" w:rsidP="00717EED">
            <w:pPr>
              <w:spacing w:before="60" w:after="60"/>
              <w:ind w:left="0" w:right="0"/>
              <w:rPr>
                <w:bCs w:val="0"/>
                <w:sz w:val="24"/>
                <w:szCs w:val="24"/>
              </w:rPr>
            </w:pPr>
            <w:r>
              <w:rPr>
                <w:bCs w:val="0"/>
                <w:sz w:val="24"/>
                <w:szCs w:val="24"/>
              </w:rPr>
              <w:t xml:space="preserve">Prior to migration, the email </w:t>
            </w:r>
            <w:r w:rsidR="00B545E4">
              <w:rPr>
                <w:bCs w:val="0"/>
                <w:sz w:val="24"/>
                <w:szCs w:val="24"/>
              </w:rPr>
              <w:t xml:space="preserve">address </w:t>
            </w:r>
            <w:r>
              <w:rPr>
                <w:bCs w:val="0"/>
                <w:sz w:val="24"/>
                <w:szCs w:val="24"/>
              </w:rPr>
              <w:t xml:space="preserve">on the departmental Business </w:t>
            </w:r>
            <w:r w:rsidR="00B545E4">
              <w:rPr>
                <w:bCs w:val="0"/>
                <w:sz w:val="24"/>
                <w:szCs w:val="24"/>
              </w:rPr>
              <w:t xml:space="preserve">Account </w:t>
            </w:r>
            <w:r>
              <w:rPr>
                <w:bCs w:val="0"/>
                <w:sz w:val="24"/>
                <w:szCs w:val="24"/>
              </w:rPr>
              <w:t xml:space="preserve">can changed, if needed, to that of an employee’s linkblue email address to </w:t>
            </w:r>
            <w:r w:rsidR="006C6006">
              <w:rPr>
                <w:bCs w:val="0"/>
                <w:sz w:val="24"/>
                <w:szCs w:val="24"/>
              </w:rPr>
              <w:t>facilitate</w:t>
            </w:r>
            <w:r>
              <w:rPr>
                <w:bCs w:val="0"/>
                <w:sz w:val="24"/>
                <w:szCs w:val="24"/>
              </w:rPr>
              <w:t xml:space="preserve"> the migration. To change an email, access the main menu, Your Account, Login and Security panel. Edit the email associated with the </w:t>
            </w:r>
            <w:r w:rsidR="00B545E4">
              <w:rPr>
                <w:bCs w:val="0"/>
                <w:sz w:val="24"/>
                <w:szCs w:val="24"/>
              </w:rPr>
              <w:t>account and click Save.</w:t>
            </w:r>
          </w:p>
          <w:p w14:paraId="5DAB7EA3" w14:textId="17261F6A" w:rsidR="00B545E4" w:rsidRDefault="00B545E4" w:rsidP="00717EED">
            <w:pPr>
              <w:spacing w:before="60" w:after="60"/>
              <w:ind w:left="0" w:right="0"/>
              <w:rPr>
                <w:bCs w:val="0"/>
                <w:sz w:val="24"/>
                <w:szCs w:val="24"/>
              </w:rPr>
            </w:pPr>
          </w:p>
          <w:p w14:paraId="1E19325C" w14:textId="135BB625" w:rsidR="00854FF3" w:rsidRDefault="00B545E4" w:rsidP="00717EED">
            <w:pPr>
              <w:spacing w:before="60" w:after="60"/>
              <w:ind w:left="0" w:right="0"/>
              <w:rPr>
                <w:bCs w:val="0"/>
                <w:sz w:val="24"/>
                <w:szCs w:val="24"/>
              </w:rPr>
            </w:pPr>
            <w:r>
              <w:rPr>
                <w:bCs w:val="0"/>
                <w:sz w:val="24"/>
                <w:szCs w:val="24"/>
              </w:rPr>
              <w:t xml:space="preserve">Departmental Business Accounts may be </w:t>
            </w:r>
            <w:r w:rsidR="000C1A6A">
              <w:rPr>
                <w:bCs w:val="0"/>
                <w:sz w:val="24"/>
                <w:szCs w:val="24"/>
              </w:rPr>
              <w:t xml:space="preserve">identified as </w:t>
            </w:r>
            <w:r>
              <w:rPr>
                <w:bCs w:val="0"/>
                <w:sz w:val="24"/>
                <w:szCs w:val="24"/>
              </w:rPr>
              <w:t>Single User Accounts (SUA) or Multiple User Accounts (MUA).</w:t>
            </w:r>
            <w:r w:rsidR="00854FF3">
              <w:rPr>
                <w:bCs w:val="0"/>
                <w:sz w:val="24"/>
                <w:szCs w:val="24"/>
              </w:rPr>
              <w:t xml:space="preserve"> This guide is structured for migration of MUA setups; persons migrating from SUA accounts will encounter similar screens, but with fewer steps. </w:t>
            </w:r>
          </w:p>
          <w:p w14:paraId="5C212650" w14:textId="0DE0C881" w:rsidR="00B545E4" w:rsidRPr="00267957" w:rsidRDefault="00B545E4" w:rsidP="00717EED">
            <w:pPr>
              <w:spacing w:before="60" w:after="60"/>
              <w:ind w:left="0" w:right="0"/>
              <w:rPr>
                <w:bCs w:val="0"/>
                <w:sz w:val="24"/>
                <w:szCs w:val="24"/>
              </w:rPr>
            </w:pPr>
          </w:p>
        </w:tc>
        <w:tc>
          <w:tcPr>
            <w:tcW w:w="6071" w:type="dxa"/>
            <w:tcBorders>
              <w:top w:val="single" w:sz="2" w:space="0" w:color="auto"/>
              <w:bottom w:val="single" w:sz="2" w:space="0" w:color="auto"/>
            </w:tcBorders>
            <w:shd w:val="clear" w:color="auto" w:fill="auto"/>
            <w:vAlign w:val="center"/>
          </w:tcPr>
          <w:p w14:paraId="7EC7C45E" w14:textId="77777777" w:rsidR="008E050A" w:rsidRPr="00267957" w:rsidRDefault="008E050A" w:rsidP="00717EED">
            <w:pPr>
              <w:spacing w:before="60" w:after="60"/>
              <w:ind w:left="0" w:right="0"/>
              <w:jc w:val="center"/>
              <w:rPr>
                <w:bCs w:val="0"/>
                <w:sz w:val="24"/>
                <w:szCs w:val="24"/>
              </w:rPr>
            </w:pPr>
          </w:p>
        </w:tc>
      </w:tr>
      <w:tr w:rsidR="008E050A" w:rsidRPr="00084552" w14:paraId="69790B0C" w14:textId="77777777" w:rsidTr="00854FF3">
        <w:trPr>
          <w:cantSplit/>
        </w:trPr>
        <w:tc>
          <w:tcPr>
            <w:tcW w:w="4369" w:type="dxa"/>
            <w:tcBorders>
              <w:top w:val="single" w:sz="2" w:space="0" w:color="auto"/>
              <w:bottom w:val="single" w:sz="2" w:space="0" w:color="auto"/>
            </w:tcBorders>
            <w:shd w:val="clear" w:color="auto" w:fill="auto"/>
          </w:tcPr>
          <w:p w14:paraId="3F733620" w14:textId="77777777" w:rsidR="000A34D4" w:rsidRDefault="00B545E4" w:rsidP="00717EED">
            <w:pPr>
              <w:spacing w:before="60"/>
              <w:ind w:left="0" w:right="0"/>
              <w:rPr>
                <w:bCs w:val="0"/>
                <w:sz w:val="24"/>
                <w:szCs w:val="24"/>
              </w:rPr>
            </w:pPr>
            <w:r>
              <w:rPr>
                <w:bCs w:val="0"/>
                <w:sz w:val="24"/>
                <w:szCs w:val="24"/>
              </w:rPr>
              <w:lastRenderedPageBreak/>
              <w:t xml:space="preserve">1. If a Multiple User Account (MUA), review all users assigned to the account along with their email addresses. </w:t>
            </w:r>
          </w:p>
          <w:p w14:paraId="387E9EBC" w14:textId="77777777" w:rsidR="000A34D4" w:rsidRDefault="000A34D4" w:rsidP="00717EED">
            <w:pPr>
              <w:spacing w:before="60"/>
              <w:ind w:left="0" w:right="0"/>
              <w:rPr>
                <w:bCs w:val="0"/>
                <w:sz w:val="24"/>
                <w:szCs w:val="24"/>
              </w:rPr>
            </w:pPr>
          </w:p>
          <w:p w14:paraId="77052D77" w14:textId="45165593" w:rsidR="008E050A" w:rsidRDefault="000A34D4" w:rsidP="00717EED">
            <w:pPr>
              <w:spacing w:before="60"/>
              <w:ind w:left="0" w:right="0"/>
              <w:rPr>
                <w:bCs w:val="0"/>
                <w:sz w:val="24"/>
                <w:szCs w:val="24"/>
              </w:rPr>
            </w:pPr>
            <w:r w:rsidRPr="000A34D4">
              <w:rPr>
                <w:b/>
                <w:sz w:val="24"/>
                <w:szCs w:val="24"/>
                <w:u w:val="single"/>
              </w:rPr>
              <w:t>Important:</w:t>
            </w:r>
            <w:r w:rsidRPr="000A34D4">
              <w:rPr>
                <w:bCs w:val="0"/>
                <w:sz w:val="24"/>
                <w:szCs w:val="24"/>
              </w:rPr>
              <w:t xml:space="preserve"> </w:t>
            </w:r>
            <w:r w:rsidR="00B545E4" w:rsidRPr="000A34D4">
              <w:rPr>
                <w:bCs w:val="0"/>
                <w:sz w:val="24"/>
                <w:szCs w:val="24"/>
              </w:rPr>
              <w:t>Email addresses of all users on the account must be under the format of their linkblue email addresses</w:t>
            </w:r>
            <w:r w:rsidR="00B545E4">
              <w:rPr>
                <w:bCs w:val="0"/>
                <w:sz w:val="24"/>
                <w:szCs w:val="24"/>
              </w:rPr>
              <w:t>. If needed, request any users using other email form</w:t>
            </w:r>
            <w:r w:rsidR="000C1A6A">
              <w:rPr>
                <w:bCs w:val="0"/>
                <w:sz w:val="24"/>
                <w:szCs w:val="24"/>
              </w:rPr>
              <w:t>ats</w:t>
            </w:r>
            <w:r w:rsidR="00B545E4">
              <w:rPr>
                <w:bCs w:val="0"/>
                <w:sz w:val="24"/>
                <w:szCs w:val="24"/>
              </w:rPr>
              <w:t xml:space="preserve"> to login to their account and revise their email a</w:t>
            </w:r>
            <w:r w:rsidR="000C1A6A">
              <w:rPr>
                <w:bCs w:val="0"/>
                <w:sz w:val="24"/>
                <w:szCs w:val="24"/>
              </w:rPr>
              <w:t>ddress</w:t>
            </w:r>
            <w:r w:rsidR="00B545E4">
              <w:rPr>
                <w:bCs w:val="0"/>
                <w:sz w:val="24"/>
                <w:szCs w:val="24"/>
              </w:rPr>
              <w:t xml:space="preserve"> to that of the linkblue format before migration.</w:t>
            </w:r>
            <w:r w:rsidR="00182ECD">
              <w:rPr>
                <w:bCs w:val="0"/>
                <w:sz w:val="24"/>
                <w:szCs w:val="24"/>
              </w:rPr>
              <w:t xml:space="preserve"> Failure to complete this step will</w:t>
            </w:r>
            <w:r w:rsidR="00A83C73">
              <w:rPr>
                <w:bCs w:val="0"/>
                <w:sz w:val="24"/>
                <w:szCs w:val="24"/>
              </w:rPr>
              <w:t xml:space="preserve"> separate them from their previous order history when migrated to the Enterprise platform.</w:t>
            </w:r>
          </w:p>
          <w:p w14:paraId="3C324B79" w14:textId="2BE122EA" w:rsidR="00B545E4" w:rsidRPr="00267957" w:rsidRDefault="00B545E4" w:rsidP="00717EED">
            <w:pPr>
              <w:spacing w:before="60"/>
              <w:ind w:left="0" w:right="0"/>
              <w:rPr>
                <w:bCs w:val="0"/>
                <w:sz w:val="24"/>
                <w:szCs w:val="24"/>
              </w:rPr>
            </w:pPr>
          </w:p>
        </w:tc>
        <w:tc>
          <w:tcPr>
            <w:tcW w:w="6071" w:type="dxa"/>
            <w:tcBorders>
              <w:top w:val="single" w:sz="2" w:space="0" w:color="auto"/>
              <w:bottom w:val="single" w:sz="2" w:space="0" w:color="auto"/>
            </w:tcBorders>
            <w:shd w:val="clear" w:color="auto" w:fill="auto"/>
            <w:vAlign w:val="center"/>
          </w:tcPr>
          <w:p w14:paraId="752DC810" w14:textId="77777777" w:rsidR="008E050A" w:rsidRDefault="00AD0C71" w:rsidP="00717EED">
            <w:pPr>
              <w:spacing w:before="60"/>
              <w:ind w:left="0" w:right="0"/>
              <w:jc w:val="center"/>
              <w:rPr>
                <w:noProof/>
                <w:sz w:val="24"/>
                <w:szCs w:val="24"/>
                <w:lang w:bidi="ar-SA"/>
              </w:rPr>
            </w:pPr>
            <w:r>
              <w:rPr>
                <w:noProof/>
              </w:rPr>
              <w:drawing>
                <wp:inline distT="0" distB="0" distL="0" distR="0" wp14:anchorId="576411AB" wp14:editId="3F0759C1">
                  <wp:extent cx="1767959" cy="3657600"/>
                  <wp:effectExtent l="19050" t="19050" r="2286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739" cy="3665421"/>
                          </a:xfrm>
                          <a:prstGeom prst="rect">
                            <a:avLst/>
                          </a:prstGeom>
                          <a:noFill/>
                          <a:ln>
                            <a:solidFill>
                              <a:schemeClr val="accent1"/>
                            </a:solidFill>
                          </a:ln>
                        </pic:spPr>
                      </pic:pic>
                    </a:graphicData>
                  </a:graphic>
                </wp:inline>
              </w:drawing>
            </w:r>
          </w:p>
          <w:p w14:paraId="70864103" w14:textId="2B584A79" w:rsidR="00AD0C71" w:rsidRPr="00267957" w:rsidRDefault="00AD0C71" w:rsidP="00717EED">
            <w:pPr>
              <w:spacing w:before="60"/>
              <w:ind w:left="0" w:right="0"/>
              <w:jc w:val="center"/>
              <w:rPr>
                <w:noProof/>
                <w:sz w:val="24"/>
                <w:szCs w:val="24"/>
                <w:lang w:bidi="ar-SA"/>
              </w:rPr>
            </w:pPr>
          </w:p>
        </w:tc>
      </w:tr>
      <w:tr w:rsidR="008E050A" w:rsidRPr="00084552" w14:paraId="737EA0C2" w14:textId="77777777" w:rsidTr="00854FF3">
        <w:trPr>
          <w:cantSplit/>
        </w:trPr>
        <w:tc>
          <w:tcPr>
            <w:tcW w:w="4369" w:type="dxa"/>
            <w:tcBorders>
              <w:top w:val="single" w:sz="2" w:space="0" w:color="auto"/>
              <w:bottom w:val="single" w:sz="2" w:space="0" w:color="auto"/>
            </w:tcBorders>
            <w:shd w:val="clear" w:color="auto" w:fill="auto"/>
          </w:tcPr>
          <w:p w14:paraId="096F991D" w14:textId="542A16B8" w:rsidR="008E050A" w:rsidRDefault="00CF35D4" w:rsidP="00717EED">
            <w:pPr>
              <w:spacing w:before="60" w:after="60"/>
              <w:ind w:left="0" w:right="0"/>
              <w:rPr>
                <w:bCs w:val="0"/>
                <w:sz w:val="24"/>
                <w:szCs w:val="24"/>
              </w:rPr>
            </w:pPr>
            <w:r>
              <w:rPr>
                <w:bCs w:val="0"/>
                <w:sz w:val="24"/>
                <w:szCs w:val="24"/>
              </w:rPr>
              <w:t xml:space="preserve">2. Prior to migration, it is </w:t>
            </w:r>
            <w:r w:rsidR="00A905CD">
              <w:rPr>
                <w:bCs w:val="0"/>
                <w:sz w:val="24"/>
                <w:szCs w:val="24"/>
              </w:rPr>
              <w:t xml:space="preserve">a </w:t>
            </w:r>
            <w:r>
              <w:rPr>
                <w:bCs w:val="0"/>
                <w:sz w:val="24"/>
                <w:szCs w:val="24"/>
              </w:rPr>
              <w:t>good idea to download your order history as backup documentation</w:t>
            </w:r>
            <w:r w:rsidR="00A83C73">
              <w:rPr>
                <w:bCs w:val="0"/>
                <w:sz w:val="24"/>
                <w:szCs w:val="24"/>
              </w:rPr>
              <w:t xml:space="preserve"> at the administrator level</w:t>
            </w:r>
            <w:r>
              <w:rPr>
                <w:bCs w:val="0"/>
                <w:sz w:val="24"/>
                <w:szCs w:val="24"/>
              </w:rPr>
              <w:t xml:space="preserve">. To do this, access main menu, Business Analytics, </w:t>
            </w:r>
            <w:r w:rsidR="00965113">
              <w:rPr>
                <w:bCs w:val="0"/>
                <w:sz w:val="24"/>
                <w:szCs w:val="24"/>
              </w:rPr>
              <w:t>Reports, Orders. Change the report dropdown menu for Time Period to the greatest range possible. Select all items and select Download as CSV. Retain the file as needed for future use and documentation.</w:t>
            </w:r>
          </w:p>
          <w:p w14:paraId="63A9A80B" w14:textId="2E72E95E" w:rsidR="00965113" w:rsidRPr="00267957" w:rsidRDefault="00965113" w:rsidP="00717EED">
            <w:pPr>
              <w:spacing w:before="60" w:after="60"/>
              <w:ind w:left="0" w:right="0"/>
              <w:rPr>
                <w:bCs w:val="0"/>
                <w:sz w:val="24"/>
                <w:szCs w:val="24"/>
              </w:rPr>
            </w:pPr>
          </w:p>
        </w:tc>
        <w:tc>
          <w:tcPr>
            <w:tcW w:w="6071" w:type="dxa"/>
            <w:tcBorders>
              <w:top w:val="single" w:sz="2" w:space="0" w:color="auto"/>
              <w:bottom w:val="single" w:sz="2" w:space="0" w:color="auto"/>
            </w:tcBorders>
            <w:shd w:val="clear" w:color="auto" w:fill="auto"/>
            <w:vAlign w:val="center"/>
          </w:tcPr>
          <w:p w14:paraId="31123E81" w14:textId="77777777" w:rsidR="00AD0C71" w:rsidRDefault="00AD0C71" w:rsidP="00717EED">
            <w:pPr>
              <w:spacing w:before="60" w:after="60"/>
              <w:ind w:left="0" w:right="0"/>
              <w:jc w:val="center"/>
              <w:rPr>
                <w:noProof/>
                <w:sz w:val="24"/>
                <w:szCs w:val="24"/>
                <w:lang w:bidi="ar-SA"/>
              </w:rPr>
            </w:pPr>
          </w:p>
          <w:p w14:paraId="79FC8625" w14:textId="77777777" w:rsidR="008E050A" w:rsidRDefault="00AD0C71" w:rsidP="00717EED">
            <w:pPr>
              <w:spacing w:before="60" w:after="60"/>
              <w:ind w:left="0" w:right="0"/>
              <w:jc w:val="center"/>
              <w:rPr>
                <w:noProof/>
                <w:sz w:val="24"/>
                <w:szCs w:val="24"/>
                <w:lang w:bidi="ar-SA"/>
              </w:rPr>
            </w:pPr>
            <w:r>
              <w:rPr>
                <w:noProof/>
              </w:rPr>
              <w:drawing>
                <wp:inline distT="0" distB="0" distL="0" distR="0" wp14:anchorId="50D0E002" wp14:editId="29E2AF7B">
                  <wp:extent cx="2144445" cy="2676525"/>
                  <wp:effectExtent l="19050" t="19050" r="273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5430" cy="2677754"/>
                          </a:xfrm>
                          <a:prstGeom prst="rect">
                            <a:avLst/>
                          </a:prstGeom>
                          <a:noFill/>
                          <a:ln>
                            <a:solidFill>
                              <a:schemeClr val="accent1"/>
                            </a:solidFill>
                          </a:ln>
                        </pic:spPr>
                      </pic:pic>
                    </a:graphicData>
                  </a:graphic>
                </wp:inline>
              </w:drawing>
            </w:r>
          </w:p>
          <w:p w14:paraId="7EA0A248" w14:textId="23F49B74" w:rsidR="00AD0C71" w:rsidRPr="00267957" w:rsidRDefault="00AD0C71" w:rsidP="00717EED">
            <w:pPr>
              <w:spacing w:before="60" w:after="60"/>
              <w:ind w:left="0" w:right="0"/>
              <w:jc w:val="center"/>
              <w:rPr>
                <w:noProof/>
                <w:sz w:val="24"/>
                <w:szCs w:val="24"/>
                <w:lang w:bidi="ar-SA"/>
              </w:rPr>
            </w:pPr>
          </w:p>
        </w:tc>
      </w:tr>
      <w:tr w:rsidR="008E050A" w:rsidRPr="00084552" w14:paraId="1FDC916E" w14:textId="77777777" w:rsidTr="00854FF3">
        <w:trPr>
          <w:cantSplit/>
        </w:trPr>
        <w:tc>
          <w:tcPr>
            <w:tcW w:w="4369" w:type="dxa"/>
            <w:tcBorders>
              <w:top w:val="single" w:sz="2" w:space="0" w:color="auto"/>
              <w:bottom w:val="single" w:sz="2" w:space="0" w:color="auto"/>
            </w:tcBorders>
            <w:shd w:val="clear" w:color="auto" w:fill="auto"/>
          </w:tcPr>
          <w:p w14:paraId="6A531081" w14:textId="2C1CFD27" w:rsidR="00965113" w:rsidRDefault="00965113" w:rsidP="00965113">
            <w:pPr>
              <w:spacing w:before="60"/>
              <w:ind w:left="0" w:right="0"/>
              <w:rPr>
                <w:bCs w:val="0"/>
                <w:sz w:val="24"/>
                <w:szCs w:val="24"/>
              </w:rPr>
            </w:pPr>
            <w:r>
              <w:rPr>
                <w:bCs w:val="0"/>
                <w:sz w:val="24"/>
                <w:szCs w:val="24"/>
              </w:rPr>
              <w:lastRenderedPageBreak/>
              <w:t xml:space="preserve">3. Request an invitation be sent to </w:t>
            </w:r>
            <w:r w:rsidR="00A83C73">
              <w:rPr>
                <w:bCs w:val="0"/>
                <w:sz w:val="24"/>
                <w:szCs w:val="24"/>
              </w:rPr>
              <w:t>the person assigned to the departmental Business Account</w:t>
            </w:r>
            <w:r>
              <w:rPr>
                <w:bCs w:val="0"/>
                <w:sz w:val="24"/>
                <w:szCs w:val="24"/>
              </w:rPr>
              <w:t xml:space="preserve"> via email request </w:t>
            </w:r>
            <w:hyperlink r:id="rId29" w:history="1">
              <w:r w:rsidRPr="00EF69AD">
                <w:rPr>
                  <w:rStyle w:val="Hyperlink"/>
                  <w:bCs w:val="0"/>
                  <w:sz w:val="24"/>
                  <w:szCs w:val="24"/>
                </w:rPr>
                <w:t>amazon@l.uky.edu</w:t>
              </w:r>
            </w:hyperlink>
            <w:r>
              <w:rPr>
                <w:bCs w:val="0"/>
                <w:sz w:val="24"/>
                <w:szCs w:val="24"/>
              </w:rPr>
              <w:t xml:space="preserve"> or completion of </w:t>
            </w:r>
            <w:hyperlink r:id="rId30" w:history="1">
              <w:r w:rsidRPr="00B4548A">
                <w:rPr>
                  <w:rStyle w:val="Hyperlink"/>
                  <w:bCs w:val="0"/>
                  <w:sz w:val="24"/>
                  <w:szCs w:val="24"/>
                </w:rPr>
                <w:t>online web form</w:t>
              </w:r>
            </w:hyperlink>
            <w:r>
              <w:rPr>
                <w:bCs w:val="0"/>
                <w:sz w:val="24"/>
                <w:szCs w:val="24"/>
              </w:rPr>
              <w:t xml:space="preserve"> on the Purchasing Division website.</w:t>
            </w:r>
          </w:p>
          <w:p w14:paraId="5BEA3560" w14:textId="77777777" w:rsidR="008E050A" w:rsidRPr="00267957" w:rsidRDefault="008E050A" w:rsidP="00717EED">
            <w:pPr>
              <w:spacing w:before="60" w:after="60"/>
              <w:ind w:left="0" w:right="0"/>
              <w:rPr>
                <w:bCs w:val="0"/>
                <w:sz w:val="24"/>
                <w:szCs w:val="24"/>
              </w:rPr>
            </w:pPr>
          </w:p>
        </w:tc>
        <w:tc>
          <w:tcPr>
            <w:tcW w:w="6071" w:type="dxa"/>
            <w:tcBorders>
              <w:top w:val="single" w:sz="2" w:space="0" w:color="auto"/>
              <w:bottom w:val="single" w:sz="2" w:space="0" w:color="auto"/>
            </w:tcBorders>
            <w:shd w:val="clear" w:color="auto" w:fill="auto"/>
            <w:vAlign w:val="center"/>
          </w:tcPr>
          <w:p w14:paraId="5B4E6A9D" w14:textId="77777777" w:rsidR="00854FF3" w:rsidRDefault="00854FF3" w:rsidP="00717EED">
            <w:pPr>
              <w:spacing w:before="60" w:after="60"/>
              <w:ind w:left="0" w:right="0"/>
              <w:jc w:val="center"/>
              <w:rPr>
                <w:noProof/>
                <w:sz w:val="24"/>
                <w:szCs w:val="24"/>
                <w:lang w:bidi="ar-SA"/>
              </w:rPr>
            </w:pPr>
          </w:p>
          <w:p w14:paraId="5317D93A" w14:textId="408577B6" w:rsidR="008E050A" w:rsidRDefault="00AD0C71" w:rsidP="00717EED">
            <w:pPr>
              <w:spacing w:before="60" w:after="60"/>
              <w:ind w:left="0" w:right="0"/>
              <w:jc w:val="center"/>
              <w:rPr>
                <w:noProof/>
                <w:sz w:val="24"/>
                <w:szCs w:val="24"/>
                <w:lang w:bidi="ar-SA"/>
              </w:rPr>
            </w:pPr>
            <w:r>
              <w:rPr>
                <w:noProof/>
              </w:rPr>
              <w:drawing>
                <wp:inline distT="0" distB="0" distL="0" distR="0" wp14:anchorId="3CA5A500" wp14:editId="39B7CAB1">
                  <wp:extent cx="3598206" cy="1845310"/>
                  <wp:effectExtent l="19050" t="19050" r="2159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6354" cy="1849488"/>
                          </a:xfrm>
                          <a:prstGeom prst="rect">
                            <a:avLst/>
                          </a:prstGeom>
                          <a:ln>
                            <a:solidFill>
                              <a:schemeClr val="accent1"/>
                            </a:solidFill>
                          </a:ln>
                        </pic:spPr>
                      </pic:pic>
                    </a:graphicData>
                  </a:graphic>
                </wp:inline>
              </w:drawing>
            </w:r>
          </w:p>
          <w:p w14:paraId="430E8A4D" w14:textId="25B2B008" w:rsidR="008235D7" w:rsidRPr="00267957" w:rsidRDefault="008235D7" w:rsidP="00717EED">
            <w:pPr>
              <w:spacing w:before="60" w:after="60"/>
              <w:ind w:left="0" w:right="0"/>
              <w:jc w:val="center"/>
              <w:rPr>
                <w:noProof/>
                <w:sz w:val="24"/>
                <w:szCs w:val="24"/>
                <w:lang w:bidi="ar-SA"/>
              </w:rPr>
            </w:pPr>
          </w:p>
        </w:tc>
      </w:tr>
      <w:tr w:rsidR="008E050A" w:rsidRPr="00084552" w14:paraId="47AAE817" w14:textId="77777777" w:rsidTr="00854FF3">
        <w:trPr>
          <w:cantSplit/>
        </w:trPr>
        <w:tc>
          <w:tcPr>
            <w:tcW w:w="4369" w:type="dxa"/>
            <w:tcBorders>
              <w:top w:val="single" w:sz="2" w:space="0" w:color="auto"/>
              <w:bottom w:val="single" w:sz="2" w:space="0" w:color="auto"/>
            </w:tcBorders>
            <w:shd w:val="clear" w:color="auto" w:fill="auto"/>
          </w:tcPr>
          <w:p w14:paraId="3D0F4FC1" w14:textId="6C101F50" w:rsidR="00965113" w:rsidRDefault="00965113" w:rsidP="00965113">
            <w:pPr>
              <w:spacing w:before="60" w:after="60"/>
              <w:ind w:left="0" w:right="0"/>
              <w:rPr>
                <w:bCs w:val="0"/>
                <w:sz w:val="24"/>
                <w:szCs w:val="24"/>
              </w:rPr>
            </w:pPr>
            <w:r>
              <w:rPr>
                <w:bCs w:val="0"/>
                <w:sz w:val="24"/>
                <w:szCs w:val="24"/>
              </w:rPr>
              <w:t>4. Once you receive the invitation, click the button within the invitation to Get Started</w:t>
            </w:r>
            <w:r w:rsidR="00A83C73">
              <w:rPr>
                <w:bCs w:val="0"/>
                <w:sz w:val="24"/>
                <w:szCs w:val="24"/>
              </w:rPr>
              <w:t xml:space="preserve"> or Join</w:t>
            </w:r>
            <w:r>
              <w:rPr>
                <w:bCs w:val="0"/>
                <w:sz w:val="24"/>
                <w:szCs w:val="24"/>
              </w:rPr>
              <w:t xml:space="preserve">. Before starting, be sure to sign out of </w:t>
            </w:r>
            <w:r w:rsidR="001C078C">
              <w:rPr>
                <w:bCs w:val="0"/>
                <w:sz w:val="24"/>
                <w:szCs w:val="24"/>
              </w:rPr>
              <w:t>y</w:t>
            </w:r>
            <w:r>
              <w:rPr>
                <w:bCs w:val="0"/>
                <w:sz w:val="24"/>
                <w:szCs w:val="24"/>
              </w:rPr>
              <w:t xml:space="preserve">our departmental </w:t>
            </w:r>
            <w:r w:rsidR="000C1A6A">
              <w:rPr>
                <w:bCs w:val="0"/>
                <w:sz w:val="24"/>
                <w:szCs w:val="24"/>
              </w:rPr>
              <w:t xml:space="preserve">business </w:t>
            </w:r>
            <w:r>
              <w:rPr>
                <w:bCs w:val="0"/>
                <w:sz w:val="24"/>
                <w:szCs w:val="24"/>
              </w:rPr>
              <w:t>or any other Amazon account that you may have open in your browser session.</w:t>
            </w:r>
          </w:p>
          <w:p w14:paraId="6BC3DA30" w14:textId="77777777" w:rsidR="008E050A" w:rsidRPr="00267957" w:rsidRDefault="008E050A" w:rsidP="00717EED">
            <w:pPr>
              <w:spacing w:before="60" w:after="60"/>
              <w:ind w:left="0" w:right="0"/>
              <w:rPr>
                <w:bCs w:val="0"/>
                <w:sz w:val="24"/>
                <w:szCs w:val="24"/>
              </w:rPr>
            </w:pPr>
          </w:p>
        </w:tc>
        <w:tc>
          <w:tcPr>
            <w:tcW w:w="6071" w:type="dxa"/>
            <w:tcBorders>
              <w:top w:val="single" w:sz="2" w:space="0" w:color="auto"/>
              <w:bottom w:val="single" w:sz="2" w:space="0" w:color="auto"/>
            </w:tcBorders>
            <w:shd w:val="clear" w:color="auto" w:fill="auto"/>
            <w:vAlign w:val="center"/>
          </w:tcPr>
          <w:p w14:paraId="7C13B5B8" w14:textId="77777777" w:rsidR="00AD0C71" w:rsidRDefault="00AD0C71" w:rsidP="00717EED">
            <w:pPr>
              <w:spacing w:before="60" w:after="60"/>
              <w:ind w:left="0" w:right="0"/>
              <w:jc w:val="center"/>
              <w:rPr>
                <w:noProof/>
                <w:sz w:val="24"/>
                <w:szCs w:val="24"/>
                <w:lang w:bidi="ar-SA"/>
              </w:rPr>
            </w:pPr>
          </w:p>
          <w:p w14:paraId="7FFEB8B2" w14:textId="5E4AF130" w:rsidR="001C078C" w:rsidRDefault="00AD0C71" w:rsidP="00717EED">
            <w:pPr>
              <w:spacing w:before="60" w:after="60"/>
              <w:ind w:left="0" w:right="0"/>
              <w:jc w:val="center"/>
              <w:rPr>
                <w:noProof/>
                <w:sz w:val="24"/>
                <w:szCs w:val="24"/>
                <w:lang w:bidi="ar-SA"/>
              </w:rPr>
            </w:pPr>
            <w:r>
              <w:rPr>
                <w:noProof/>
              </w:rPr>
              <w:drawing>
                <wp:inline distT="0" distB="0" distL="0" distR="0" wp14:anchorId="5736CAE5" wp14:editId="02B516BB">
                  <wp:extent cx="3832225" cy="3074035"/>
                  <wp:effectExtent l="19050" t="19050" r="158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2225" cy="3074035"/>
                          </a:xfrm>
                          <a:prstGeom prst="rect">
                            <a:avLst/>
                          </a:prstGeom>
                          <a:noFill/>
                          <a:ln>
                            <a:solidFill>
                              <a:schemeClr val="accent1"/>
                            </a:solidFill>
                          </a:ln>
                        </pic:spPr>
                      </pic:pic>
                    </a:graphicData>
                  </a:graphic>
                </wp:inline>
              </w:drawing>
            </w:r>
          </w:p>
          <w:p w14:paraId="311E5420" w14:textId="3832EA12" w:rsidR="008E050A" w:rsidRDefault="008E050A" w:rsidP="00717EED">
            <w:pPr>
              <w:spacing w:before="60" w:after="60"/>
              <w:ind w:left="0" w:right="0"/>
              <w:jc w:val="center"/>
              <w:rPr>
                <w:noProof/>
                <w:sz w:val="24"/>
                <w:szCs w:val="24"/>
                <w:lang w:bidi="ar-SA"/>
              </w:rPr>
            </w:pPr>
          </w:p>
          <w:p w14:paraId="53964A3D" w14:textId="6A0085EA" w:rsidR="001C078C" w:rsidRPr="00267957" w:rsidRDefault="001C078C" w:rsidP="00717EED">
            <w:pPr>
              <w:spacing w:before="60" w:after="60"/>
              <w:ind w:left="0" w:right="0"/>
              <w:jc w:val="center"/>
              <w:rPr>
                <w:noProof/>
                <w:sz w:val="24"/>
                <w:szCs w:val="24"/>
                <w:lang w:bidi="ar-SA"/>
              </w:rPr>
            </w:pPr>
          </w:p>
        </w:tc>
      </w:tr>
      <w:tr w:rsidR="008E050A" w:rsidRPr="00503857" w14:paraId="3FB57180" w14:textId="77777777" w:rsidTr="00854FF3">
        <w:trPr>
          <w:cantSplit/>
        </w:trPr>
        <w:tc>
          <w:tcPr>
            <w:tcW w:w="4369" w:type="dxa"/>
            <w:tcBorders>
              <w:top w:val="single" w:sz="2" w:space="0" w:color="auto"/>
              <w:bottom w:val="single" w:sz="2" w:space="0" w:color="auto"/>
            </w:tcBorders>
            <w:shd w:val="clear" w:color="auto" w:fill="auto"/>
          </w:tcPr>
          <w:p w14:paraId="0296A3B5" w14:textId="51B37C5B" w:rsidR="008E050A" w:rsidRPr="00503857" w:rsidRDefault="001C078C" w:rsidP="00717EED">
            <w:pPr>
              <w:spacing w:before="60" w:after="60"/>
              <w:ind w:left="0" w:right="0"/>
              <w:rPr>
                <w:bCs w:val="0"/>
                <w:color w:val="365F91" w:themeColor="accent1" w:themeShade="BF"/>
                <w:sz w:val="24"/>
                <w:szCs w:val="24"/>
              </w:rPr>
            </w:pPr>
            <w:r w:rsidRPr="001C078C">
              <w:rPr>
                <w:bCs w:val="0"/>
                <w:sz w:val="24"/>
                <w:szCs w:val="24"/>
              </w:rPr>
              <w:lastRenderedPageBreak/>
              <w:t xml:space="preserve">5. </w:t>
            </w:r>
            <w:r>
              <w:rPr>
                <w:bCs w:val="0"/>
                <w:sz w:val="24"/>
                <w:szCs w:val="24"/>
              </w:rPr>
              <w:t xml:space="preserve">Next, </w:t>
            </w:r>
            <w:r w:rsidR="000C1A6A">
              <w:rPr>
                <w:bCs w:val="0"/>
                <w:sz w:val="24"/>
                <w:szCs w:val="24"/>
              </w:rPr>
              <w:t>sign</w:t>
            </w:r>
            <w:r>
              <w:rPr>
                <w:bCs w:val="0"/>
                <w:sz w:val="24"/>
                <w:szCs w:val="24"/>
              </w:rPr>
              <w:t xml:space="preserve"> in to your departmental Business Account as normal.</w:t>
            </w:r>
          </w:p>
        </w:tc>
        <w:tc>
          <w:tcPr>
            <w:tcW w:w="6071" w:type="dxa"/>
            <w:tcBorders>
              <w:top w:val="single" w:sz="2" w:space="0" w:color="auto"/>
              <w:bottom w:val="single" w:sz="2" w:space="0" w:color="auto"/>
            </w:tcBorders>
            <w:shd w:val="clear" w:color="auto" w:fill="auto"/>
            <w:vAlign w:val="center"/>
          </w:tcPr>
          <w:p w14:paraId="0B78AE96" w14:textId="77777777" w:rsidR="008E050A" w:rsidRDefault="008E050A" w:rsidP="00717EED">
            <w:pPr>
              <w:spacing w:before="60" w:after="60"/>
              <w:ind w:left="0" w:right="0"/>
              <w:jc w:val="center"/>
              <w:rPr>
                <w:noProof/>
                <w:color w:val="365F91" w:themeColor="accent1" w:themeShade="BF"/>
                <w:sz w:val="24"/>
                <w:szCs w:val="24"/>
                <w:lang w:bidi="ar-SA"/>
              </w:rPr>
            </w:pPr>
          </w:p>
          <w:p w14:paraId="273DA6BD" w14:textId="77777777" w:rsidR="001C078C" w:rsidRDefault="001C078C" w:rsidP="00717EED">
            <w:pPr>
              <w:spacing w:before="60" w:after="60"/>
              <w:ind w:left="0" w:right="0"/>
              <w:jc w:val="center"/>
              <w:rPr>
                <w:noProof/>
                <w:color w:val="365F91" w:themeColor="accent1" w:themeShade="BF"/>
                <w:sz w:val="24"/>
                <w:szCs w:val="24"/>
                <w:lang w:bidi="ar-SA"/>
              </w:rPr>
            </w:pPr>
            <w:r>
              <w:rPr>
                <w:noProof/>
              </w:rPr>
              <w:drawing>
                <wp:inline distT="0" distB="0" distL="0" distR="0" wp14:anchorId="650FB51F" wp14:editId="4E0C6FBA">
                  <wp:extent cx="2438400" cy="3258440"/>
                  <wp:effectExtent l="19050" t="19050" r="19050"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44357" cy="3266401"/>
                          </a:xfrm>
                          <a:prstGeom prst="rect">
                            <a:avLst/>
                          </a:prstGeom>
                          <a:ln>
                            <a:solidFill>
                              <a:schemeClr val="tx1"/>
                            </a:solidFill>
                          </a:ln>
                        </pic:spPr>
                      </pic:pic>
                    </a:graphicData>
                  </a:graphic>
                </wp:inline>
              </w:drawing>
            </w:r>
          </w:p>
          <w:p w14:paraId="68131910" w14:textId="3D0C985B" w:rsidR="000A34D4" w:rsidRPr="00503857" w:rsidRDefault="000A34D4" w:rsidP="00717EED">
            <w:pPr>
              <w:spacing w:before="60" w:after="60"/>
              <w:ind w:left="0" w:right="0"/>
              <w:jc w:val="center"/>
              <w:rPr>
                <w:noProof/>
                <w:color w:val="365F91" w:themeColor="accent1" w:themeShade="BF"/>
                <w:sz w:val="24"/>
                <w:szCs w:val="24"/>
                <w:lang w:bidi="ar-SA"/>
              </w:rPr>
            </w:pPr>
          </w:p>
        </w:tc>
      </w:tr>
      <w:tr w:rsidR="008E050A" w:rsidRPr="00084552" w14:paraId="0CB4F55D" w14:textId="77777777" w:rsidTr="00854FF3">
        <w:trPr>
          <w:cantSplit/>
        </w:trPr>
        <w:tc>
          <w:tcPr>
            <w:tcW w:w="4369" w:type="dxa"/>
            <w:tcBorders>
              <w:top w:val="single" w:sz="2" w:space="0" w:color="auto"/>
              <w:bottom w:val="single" w:sz="2" w:space="0" w:color="auto"/>
            </w:tcBorders>
            <w:shd w:val="clear" w:color="auto" w:fill="auto"/>
          </w:tcPr>
          <w:p w14:paraId="797F6414" w14:textId="77777777" w:rsidR="008E050A" w:rsidRDefault="00A905CD" w:rsidP="00717EED">
            <w:pPr>
              <w:spacing w:before="60" w:after="60"/>
              <w:ind w:left="0" w:right="0"/>
              <w:rPr>
                <w:bCs w:val="0"/>
                <w:sz w:val="24"/>
                <w:szCs w:val="24"/>
              </w:rPr>
            </w:pPr>
            <w:r>
              <w:rPr>
                <w:bCs w:val="0"/>
                <w:sz w:val="24"/>
                <w:szCs w:val="24"/>
              </w:rPr>
              <w:lastRenderedPageBreak/>
              <w:t>6. Review and be sure you understand all the actions that will occur as part of the migration.</w:t>
            </w:r>
          </w:p>
          <w:p w14:paraId="5F45A175" w14:textId="77777777" w:rsidR="00A905CD" w:rsidRDefault="00A905CD" w:rsidP="00717EED">
            <w:pPr>
              <w:spacing w:before="60" w:after="60"/>
              <w:ind w:left="0" w:right="0"/>
              <w:rPr>
                <w:bCs w:val="0"/>
                <w:sz w:val="24"/>
                <w:szCs w:val="24"/>
              </w:rPr>
            </w:pPr>
          </w:p>
          <w:p w14:paraId="2ED0218E" w14:textId="3B8A5CF7" w:rsidR="00A905CD" w:rsidRPr="00267957" w:rsidRDefault="00A905CD" w:rsidP="00717EED">
            <w:pPr>
              <w:spacing w:before="60" w:after="60"/>
              <w:ind w:left="0" w:right="0"/>
              <w:rPr>
                <w:bCs w:val="0"/>
                <w:sz w:val="24"/>
                <w:szCs w:val="24"/>
              </w:rPr>
            </w:pPr>
            <w:r>
              <w:rPr>
                <w:bCs w:val="0"/>
                <w:sz w:val="24"/>
                <w:szCs w:val="24"/>
              </w:rPr>
              <w:t>Click Agree to Migrate to proceed.</w:t>
            </w:r>
          </w:p>
        </w:tc>
        <w:tc>
          <w:tcPr>
            <w:tcW w:w="6071" w:type="dxa"/>
            <w:tcBorders>
              <w:top w:val="single" w:sz="2" w:space="0" w:color="auto"/>
              <w:bottom w:val="single" w:sz="2" w:space="0" w:color="auto"/>
            </w:tcBorders>
            <w:shd w:val="clear" w:color="auto" w:fill="auto"/>
            <w:vAlign w:val="center"/>
          </w:tcPr>
          <w:p w14:paraId="68CFE184" w14:textId="77777777" w:rsidR="00A905CD" w:rsidRDefault="00A905CD" w:rsidP="00717EED">
            <w:pPr>
              <w:spacing w:before="60" w:after="60"/>
              <w:ind w:left="0" w:right="0"/>
              <w:jc w:val="center"/>
              <w:rPr>
                <w:noProof/>
                <w:sz w:val="24"/>
                <w:szCs w:val="24"/>
                <w:lang w:bidi="ar-SA"/>
              </w:rPr>
            </w:pPr>
          </w:p>
          <w:p w14:paraId="75FD6CD7" w14:textId="77777777" w:rsidR="00A905CD" w:rsidRDefault="00A905CD" w:rsidP="00717EED">
            <w:pPr>
              <w:spacing w:before="60" w:after="60"/>
              <w:ind w:left="0" w:right="0"/>
              <w:jc w:val="center"/>
              <w:rPr>
                <w:noProof/>
                <w:sz w:val="24"/>
                <w:szCs w:val="24"/>
                <w:lang w:bidi="ar-SA"/>
              </w:rPr>
            </w:pPr>
            <w:r>
              <w:rPr>
                <w:noProof/>
              </w:rPr>
              <w:drawing>
                <wp:inline distT="0" distB="0" distL="0" distR="0" wp14:anchorId="469D002B" wp14:editId="461D3B42">
                  <wp:extent cx="3832225" cy="4510405"/>
                  <wp:effectExtent l="19050" t="19050" r="1587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32225" cy="4510405"/>
                          </a:xfrm>
                          <a:prstGeom prst="rect">
                            <a:avLst/>
                          </a:prstGeom>
                          <a:ln>
                            <a:solidFill>
                              <a:schemeClr val="tx1"/>
                            </a:solidFill>
                          </a:ln>
                        </pic:spPr>
                      </pic:pic>
                    </a:graphicData>
                  </a:graphic>
                </wp:inline>
              </w:drawing>
            </w:r>
          </w:p>
          <w:p w14:paraId="01A40734" w14:textId="0A0B7E6A" w:rsidR="00A905CD" w:rsidRPr="00267957" w:rsidRDefault="00A905CD" w:rsidP="00717EED">
            <w:pPr>
              <w:spacing w:before="60" w:after="60"/>
              <w:ind w:left="0" w:right="0"/>
              <w:jc w:val="center"/>
              <w:rPr>
                <w:noProof/>
                <w:sz w:val="24"/>
                <w:szCs w:val="24"/>
                <w:lang w:bidi="ar-SA"/>
              </w:rPr>
            </w:pPr>
          </w:p>
        </w:tc>
      </w:tr>
      <w:tr w:rsidR="00965113" w:rsidRPr="00084552" w14:paraId="3B348A90" w14:textId="77777777" w:rsidTr="00854FF3">
        <w:trPr>
          <w:cantSplit/>
        </w:trPr>
        <w:tc>
          <w:tcPr>
            <w:tcW w:w="4369" w:type="dxa"/>
            <w:tcBorders>
              <w:top w:val="single" w:sz="2" w:space="0" w:color="auto"/>
              <w:bottom w:val="single" w:sz="2" w:space="0" w:color="auto"/>
            </w:tcBorders>
            <w:shd w:val="clear" w:color="auto" w:fill="auto"/>
          </w:tcPr>
          <w:p w14:paraId="32F27FCD" w14:textId="4EF3E9AA" w:rsidR="00965113" w:rsidRPr="00267957" w:rsidRDefault="00A905CD" w:rsidP="00717EED">
            <w:pPr>
              <w:spacing w:before="60" w:after="60"/>
              <w:ind w:left="0" w:right="0"/>
              <w:rPr>
                <w:bCs w:val="0"/>
                <w:sz w:val="24"/>
                <w:szCs w:val="24"/>
              </w:rPr>
            </w:pPr>
            <w:r>
              <w:rPr>
                <w:bCs w:val="0"/>
                <w:sz w:val="24"/>
                <w:szCs w:val="24"/>
              </w:rPr>
              <w:lastRenderedPageBreak/>
              <w:t xml:space="preserve">7. Migration request shows as completed and has forwarded to the Purchasing Division to complete remaining steps. </w:t>
            </w:r>
            <w:r w:rsidR="000A34D4">
              <w:rPr>
                <w:bCs w:val="0"/>
                <w:sz w:val="24"/>
                <w:szCs w:val="24"/>
              </w:rPr>
              <w:t>The department should receive an email notification when the migration is completed.</w:t>
            </w:r>
          </w:p>
        </w:tc>
        <w:tc>
          <w:tcPr>
            <w:tcW w:w="6071" w:type="dxa"/>
            <w:tcBorders>
              <w:top w:val="single" w:sz="2" w:space="0" w:color="auto"/>
              <w:bottom w:val="single" w:sz="2" w:space="0" w:color="auto"/>
            </w:tcBorders>
            <w:shd w:val="clear" w:color="auto" w:fill="auto"/>
            <w:vAlign w:val="center"/>
          </w:tcPr>
          <w:p w14:paraId="79891963" w14:textId="77777777" w:rsidR="00965113" w:rsidRDefault="00965113" w:rsidP="00717EED">
            <w:pPr>
              <w:spacing w:before="60" w:after="60"/>
              <w:ind w:left="0" w:right="0"/>
              <w:jc w:val="center"/>
              <w:rPr>
                <w:noProof/>
                <w:sz w:val="24"/>
                <w:szCs w:val="24"/>
                <w:lang w:bidi="ar-SA"/>
              </w:rPr>
            </w:pPr>
          </w:p>
          <w:p w14:paraId="7C4E8A9C" w14:textId="77777777" w:rsidR="00A905CD" w:rsidRDefault="00A905CD" w:rsidP="00717EED">
            <w:pPr>
              <w:spacing w:before="60" w:after="60"/>
              <w:ind w:left="0" w:right="0"/>
              <w:jc w:val="center"/>
              <w:rPr>
                <w:noProof/>
                <w:sz w:val="24"/>
                <w:szCs w:val="24"/>
                <w:lang w:bidi="ar-SA"/>
              </w:rPr>
            </w:pPr>
            <w:r>
              <w:rPr>
                <w:noProof/>
              </w:rPr>
              <w:drawing>
                <wp:inline distT="0" distB="0" distL="0" distR="0" wp14:anchorId="46B69453" wp14:editId="1221FDA7">
                  <wp:extent cx="3832225" cy="2571115"/>
                  <wp:effectExtent l="19050" t="19050" r="15875"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2225" cy="2571115"/>
                          </a:xfrm>
                          <a:prstGeom prst="rect">
                            <a:avLst/>
                          </a:prstGeom>
                          <a:ln>
                            <a:solidFill>
                              <a:schemeClr val="tx1"/>
                            </a:solidFill>
                          </a:ln>
                        </pic:spPr>
                      </pic:pic>
                    </a:graphicData>
                  </a:graphic>
                </wp:inline>
              </w:drawing>
            </w:r>
          </w:p>
          <w:p w14:paraId="1C1DB850" w14:textId="26C8B182" w:rsidR="00A905CD" w:rsidRPr="00267957" w:rsidRDefault="00A905CD" w:rsidP="00717EED">
            <w:pPr>
              <w:spacing w:before="60" w:after="60"/>
              <w:ind w:left="0" w:right="0"/>
              <w:jc w:val="center"/>
              <w:rPr>
                <w:noProof/>
                <w:sz w:val="24"/>
                <w:szCs w:val="24"/>
                <w:lang w:bidi="ar-SA"/>
              </w:rPr>
            </w:pPr>
          </w:p>
        </w:tc>
      </w:tr>
    </w:tbl>
    <w:p w14:paraId="76A07481" w14:textId="3F6B5C8F" w:rsidR="008E050A" w:rsidRDefault="008E050A" w:rsidP="004E6C3B"/>
    <w:p w14:paraId="14CAA49E" w14:textId="3D1A0848" w:rsidR="008E050A" w:rsidRDefault="008E050A" w:rsidP="004E6C3B"/>
    <w:p w14:paraId="2ABC858E" w14:textId="2B4B8715" w:rsidR="005E3A82" w:rsidRDefault="005E3A82">
      <w:pPr>
        <w:spacing w:before="0"/>
        <w:ind w:left="0" w:right="0"/>
      </w:pPr>
      <w:r>
        <w:br w:type="page"/>
      </w:r>
    </w:p>
    <w:tbl>
      <w:tblPr>
        <w:tblW w:w="0" w:type="auto"/>
        <w:tblInd w:w="28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shd w:val="clear" w:color="auto" w:fill="FFCC99"/>
        <w:tblLayout w:type="fixed"/>
        <w:tblLook w:val="01E0" w:firstRow="1" w:lastRow="1" w:firstColumn="1" w:lastColumn="1" w:noHBand="0" w:noVBand="0"/>
      </w:tblPr>
      <w:tblGrid>
        <w:gridCol w:w="4279"/>
        <w:gridCol w:w="6161"/>
      </w:tblGrid>
      <w:tr w:rsidR="008E050A" w:rsidRPr="00084552" w14:paraId="7D0B2AA4" w14:textId="77777777" w:rsidTr="00717EED">
        <w:trPr>
          <w:cantSplit/>
        </w:trPr>
        <w:tc>
          <w:tcPr>
            <w:tcW w:w="10440" w:type="dxa"/>
            <w:gridSpan w:val="2"/>
            <w:tcBorders>
              <w:top w:val="single" w:sz="18" w:space="0" w:color="auto"/>
              <w:bottom w:val="single" w:sz="2" w:space="0" w:color="auto"/>
            </w:tcBorders>
            <w:shd w:val="clear" w:color="auto" w:fill="0F243E"/>
            <w:vAlign w:val="center"/>
          </w:tcPr>
          <w:p w14:paraId="78B619DD" w14:textId="5DCD6293" w:rsidR="008E050A" w:rsidRPr="00084552" w:rsidRDefault="005E3A82" w:rsidP="00717EED">
            <w:pPr>
              <w:spacing w:before="60" w:after="60"/>
              <w:ind w:left="0" w:right="0"/>
              <w:rPr>
                <w:b/>
                <w:bCs w:val="0"/>
                <w:sz w:val="24"/>
                <w:szCs w:val="24"/>
              </w:rPr>
            </w:pPr>
            <w:r>
              <w:rPr>
                <w:b/>
                <w:bCs w:val="0"/>
                <w:sz w:val="24"/>
                <w:szCs w:val="24"/>
              </w:rPr>
              <w:lastRenderedPageBreak/>
              <w:t>5. Other scenarios</w:t>
            </w:r>
          </w:p>
        </w:tc>
      </w:tr>
      <w:tr w:rsidR="008E050A" w:rsidRPr="00084552" w14:paraId="3CC236E1" w14:textId="77777777" w:rsidTr="00F51FE5">
        <w:trPr>
          <w:cantSplit/>
        </w:trPr>
        <w:tc>
          <w:tcPr>
            <w:tcW w:w="4279" w:type="dxa"/>
            <w:tcBorders>
              <w:top w:val="single" w:sz="2" w:space="0" w:color="auto"/>
              <w:bottom w:val="single" w:sz="2" w:space="0" w:color="auto"/>
            </w:tcBorders>
            <w:shd w:val="clear" w:color="auto" w:fill="auto"/>
          </w:tcPr>
          <w:p w14:paraId="042C684E" w14:textId="77777777" w:rsidR="008E050A" w:rsidRDefault="005E3A82" w:rsidP="00717EED">
            <w:pPr>
              <w:spacing w:before="60" w:after="60"/>
              <w:ind w:left="0" w:right="0"/>
              <w:rPr>
                <w:bCs w:val="0"/>
                <w:sz w:val="24"/>
                <w:szCs w:val="24"/>
              </w:rPr>
            </w:pPr>
            <w:r>
              <w:rPr>
                <w:bCs w:val="0"/>
                <w:sz w:val="24"/>
                <w:szCs w:val="24"/>
              </w:rPr>
              <w:t xml:space="preserve">Contact our support team at </w:t>
            </w:r>
            <w:hyperlink r:id="rId35" w:history="1">
              <w:r w:rsidRPr="00EF69AD">
                <w:rPr>
                  <w:rStyle w:val="Hyperlink"/>
                  <w:bCs w:val="0"/>
                  <w:sz w:val="24"/>
                  <w:szCs w:val="24"/>
                </w:rPr>
                <w:t>amazon@l.uky.edu</w:t>
              </w:r>
            </w:hyperlink>
            <w:r>
              <w:rPr>
                <w:bCs w:val="0"/>
                <w:sz w:val="24"/>
                <w:szCs w:val="24"/>
              </w:rPr>
              <w:t xml:space="preserve"> if you have other unique or less common account conversion needs. These could include:</w:t>
            </w:r>
          </w:p>
          <w:p w14:paraId="37BECEFD" w14:textId="77777777" w:rsidR="005E3A82" w:rsidRDefault="005E3A82" w:rsidP="00717EED">
            <w:pPr>
              <w:spacing w:before="60" w:after="60"/>
              <w:ind w:left="0" w:right="0"/>
              <w:rPr>
                <w:bCs w:val="0"/>
                <w:sz w:val="24"/>
                <w:szCs w:val="24"/>
              </w:rPr>
            </w:pPr>
          </w:p>
          <w:p w14:paraId="6D667A52" w14:textId="4E21E004" w:rsidR="005E3A82" w:rsidRDefault="005E3A82" w:rsidP="00717EED">
            <w:pPr>
              <w:spacing w:before="60" w:after="60"/>
              <w:ind w:left="0" w:right="0"/>
              <w:rPr>
                <w:bCs w:val="0"/>
                <w:sz w:val="24"/>
                <w:szCs w:val="24"/>
              </w:rPr>
            </w:pPr>
            <w:r>
              <w:rPr>
                <w:bCs w:val="0"/>
                <w:sz w:val="24"/>
                <w:szCs w:val="24"/>
              </w:rPr>
              <w:t xml:space="preserve">1. Accounts using vanity email addresses (e.g., </w:t>
            </w:r>
            <w:hyperlink r:id="rId36" w:history="1">
              <w:r w:rsidRPr="00EF69AD">
                <w:rPr>
                  <w:rStyle w:val="Hyperlink"/>
                  <w:bCs w:val="0"/>
                  <w:sz w:val="24"/>
                  <w:szCs w:val="24"/>
                </w:rPr>
                <w:t>john.smith@uky.edu</w:t>
              </w:r>
            </w:hyperlink>
            <w:r>
              <w:rPr>
                <w:bCs w:val="0"/>
                <w:sz w:val="24"/>
                <w:szCs w:val="24"/>
              </w:rPr>
              <w:t xml:space="preserve">) </w:t>
            </w:r>
            <w:r w:rsidRPr="001809CF">
              <w:rPr>
                <w:bCs w:val="0"/>
                <w:i/>
                <w:iCs/>
                <w:sz w:val="24"/>
                <w:szCs w:val="24"/>
                <w:u w:val="single"/>
              </w:rPr>
              <w:t>used for work purposes</w:t>
            </w:r>
            <w:r w:rsidRPr="001809CF">
              <w:rPr>
                <w:bCs w:val="0"/>
                <w:i/>
                <w:iCs/>
                <w:sz w:val="24"/>
                <w:szCs w:val="24"/>
              </w:rPr>
              <w:t xml:space="preserve"> </w:t>
            </w:r>
            <w:r>
              <w:rPr>
                <w:bCs w:val="0"/>
                <w:sz w:val="24"/>
                <w:szCs w:val="24"/>
              </w:rPr>
              <w:t>and require migration.</w:t>
            </w:r>
          </w:p>
          <w:p w14:paraId="049BE1FB" w14:textId="77777777" w:rsidR="00F51FE5" w:rsidRDefault="00F51FE5" w:rsidP="00717EED">
            <w:pPr>
              <w:spacing w:before="60" w:after="60"/>
              <w:ind w:left="0" w:right="0"/>
              <w:rPr>
                <w:bCs w:val="0"/>
                <w:sz w:val="24"/>
                <w:szCs w:val="24"/>
              </w:rPr>
            </w:pPr>
          </w:p>
          <w:p w14:paraId="72D8211C" w14:textId="4E0F3AA2" w:rsidR="005E3A82" w:rsidRDefault="005E3A82" w:rsidP="00717EED">
            <w:pPr>
              <w:spacing w:before="60" w:after="60"/>
              <w:ind w:left="0" w:right="0"/>
              <w:rPr>
                <w:bCs w:val="0"/>
                <w:sz w:val="24"/>
                <w:szCs w:val="24"/>
              </w:rPr>
            </w:pPr>
            <w:r>
              <w:rPr>
                <w:bCs w:val="0"/>
                <w:sz w:val="24"/>
                <w:szCs w:val="24"/>
              </w:rPr>
              <w:t xml:space="preserve">2. You encounter a message during conversion that indicates you are attached to another Amazon Business Account and need released before </w:t>
            </w:r>
            <w:r w:rsidR="001809CF">
              <w:rPr>
                <w:bCs w:val="0"/>
                <w:sz w:val="24"/>
                <w:szCs w:val="24"/>
              </w:rPr>
              <w:t xml:space="preserve">you can join </w:t>
            </w:r>
            <w:r>
              <w:rPr>
                <w:bCs w:val="0"/>
                <w:sz w:val="24"/>
                <w:szCs w:val="24"/>
              </w:rPr>
              <w:t>the Enterprise Amazon Business Account.</w:t>
            </w:r>
          </w:p>
          <w:p w14:paraId="0909E456" w14:textId="77777777" w:rsidR="00F51FE5" w:rsidRDefault="00F51FE5" w:rsidP="00717EED">
            <w:pPr>
              <w:spacing w:before="60" w:after="60"/>
              <w:ind w:left="0" w:right="0"/>
              <w:rPr>
                <w:bCs w:val="0"/>
                <w:sz w:val="24"/>
                <w:szCs w:val="24"/>
              </w:rPr>
            </w:pPr>
          </w:p>
          <w:p w14:paraId="381AC2D7" w14:textId="77777777" w:rsidR="005E3A82" w:rsidRDefault="005E3A82" w:rsidP="00717EED">
            <w:pPr>
              <w:spacing w:before="60" w:after="60"/>
              <w:ind w:left="0" w:right="0"/>
              <w:rPr>
                <w:bCs w:val="0"/>
                <w:sz w:val="24"/>
                <w:szCs w:val="24"/>
              </w:rPr>
            </w:pPr>
            <w:r>
              <w:rPr>
                <w:bCs w:val="0"/>
                <w:sz w:val="24"/>
                <w:szCs w:val="24"/>
              </w:rPr>
              <w:t>3. Other needs or if you encounter other messages during conversion / migration processes.</w:t>
            </w:r>
          </w:p>
          <w:p w14:paraId="306FE36B" w14:textId="0B43838F" w:rsidR="005E3A82" w:rsidRPr="00267957" w:rsidRDefault="005E3A82" w:rsidP="00717EED">
            <w:pPr>
              <w:spacing w:before="60" w:after="60"/>
              <w:ind w:left="0" w:right="0"/>
              <w:rPr>
                <w:bCs w:val="0"/>
                <w:sz w:val="24"/>
                <w:szCs w:val="24"/>
              </w:rPr>
            </w:pPr>
          </w:p>
        </w:tc>
        <w:tc>
          <w:tcPr>
            <w:tcW w:w="6161" w:type="dxa"/>
            <w:tcBorders>
              <w:top w:val="single" w:sz="2" w:space="0" w:color="auto"/>
              <w:bottom w:val="single" w:sz="2" w:space="0" w:color="auto"/>
            </w:tcBorders>
            <w:shd w:val="clear" w:color="auto" w:fill="auto"/>
            <w:vAlign w:val="center"/>
          </w:tcPr>
          <w:p w14:paraId="4F7453DD" w14:textId="113CFE9B" w:rsidR="008E050A" w:rsidRPr="00267957" w:rsidRDefault="00C96C71" w:rsidP="00717EED">
            <w:pPr>
              <w:spacing w:before="60" w:after="60"/>
              <w:ind w:left="0" w:right="0"/>
              <w:jc w:val="center"/>
              <w:rPr>
                <w:bCs w:val="0"/>
                <w:sz w:val="24"/>
                <w:szCs w:val="24"/>
              </w:rPr>
            </w:pPr>
            <w:r>
              <w:rPr>
                <w:noProof/>
                <w:color w:val="000000"/>
                <w:sz w:val="24"/>
                <w:szCs w:val="24"/>
              </w:rPr>
              <w:drawing>
                <wp:inline distT="0" distB="0" distL="0" distR="0" wp14:anchorId="6C0041CB" wp14:editId="5759E69F">
                  <wp:extent cx="3675380" cy="2088217"/>
                  <wp:effectExtent l="19050" t="19050" r="2032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682575" cy="2092305"/>
                          </a:xfrm>
                          <a:prstGeom prst="rect">
                            <a:avLst/>
                          </a:prstGeom>
                          <a:noFill/>
                          <a:ln>
                            <a:solidFill>
                              <a:schemeClr val="accent1"/>
                            </a:solidFill>
                          </a:ln>
                        </pic:spPr>
                      </pic:pic>
                    </a:graphicData>
                  </a:graphic>
                </wp:inline>
              </w:drawing>
            </w:r>
          </w:p>
        </w:tc>
      </w:tr>
    </w:tbl>
    <w:p w14:paraId="0DEDD94D" w14:textId="35BA0EF0" w:rsidR="008E050A" w:rsidRDefault="008E050A" w:rsidP="004E6C3B"/>
    <w:sectPr w:rsidR="008E050A" w:rsidSect="0014580F">
      <w:headerReference w:type="default" r:id="rId39"/>
      <w:footerReference w:type="default" r:id="rId40"/>
      <w:pgSz w:w="12240" w:h="15840"/>
      <w:pgMar w:top="547"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E1F7B" w14:textId="77777777" w:rsidR="003F5BB9" w:rsidRDefault="003F5BB9">
      <w:r>
        <w:separator/>
      </w:r>
    </w:p>
  </w:endnote>
  <w:endnote w:type="continuationSeparator" w:id="0">
    <w:p w14:paraId="12AD0E64" w14:textId="77777777" w:rsidR="003F5BB9" w:rsidRDefault="003F5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0DB8" w14:textId="77777777" w:rsidR="003F5BB9" w:rsidRDefault="006E172E">
    <w:pPr>
      <w:pStyle w:val="Footer"/>
    </w:pPr>
    <w:r>
      <w:rPr>
        <w:rFonts w:ascii="Lucida Sans Unicode" w:hAnsi="Lucida Sans Unicode" w:cs="Lucida Sans Unicode"/>
        <w:noProof/>
        <w:lang w:bidi="ar-SA"/>
      </w:rPr>
      <mc:AlternateContent>
        <mc:Choice Requires="wps">
          <w:drawing>
            <wp:anchor distT="0" distB="0" distL="114300" distR="114300" simplePos="0" relativeHeight="251659264" behindDoc="0" locked="0" layoutInCell="1" allowOverlap="1" wp14:anchorId="3D0455F5" wp14:editId="6A626A6C">
              <wp:simplePos x="0" y="0"/>
              <wp:positionH relativeFrom="column">
                <wp:posOffset>6400800</wp:posOffset>
              </wp:positionH>
              <wp:positionV relativeFrom="paragraph">
                <wp:posOffset>-133350</wp:posOffset>
              </wp:positionV>
              <wp:extent cx="443865" cy="603250"/>
              <wp:effectExtent l="19050" t="19050" r="22860" b="15875"/>
              <wp:wrapNone/>
              <wp:docPr id="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43865" cy="603250"/>
                      </a:xfrm>
                      <a:custGeom>
                        <a:avLst/>
                        <a:gdLst>
                          <a:gd name="T0" fmla="*/ 623 w 623"/>
                          <a:gd name="T1" fmla="*/ 0 h 889"/>
                          <a:gd name="T2" fmla="*/ 0 w 623"/>
                          <a:gd name="T3" fmla="*/ 0 h 889"/>
                          <a:gd name="T4" fmla="*/ 0 w 623"/>
                          <a:gd name="T5" fmla="*/ 889 h 889"/>
                        </a:gdLst>
                        <a:ahLst/>
                        <a:cxnLst>
                          <a:cxn ang="0">
                            <a:pos x="T0" y="T1"/>
                          </a:cxn>
                          <a:cxn ang="0">
                            <a:pos x="T2" y="T3"/>
                          </a:cxn>
                          <a:cxn ang="0">
                            <a:pos x="T4" y="T5"/>
                          </a:cxn>
                        </a:cxnLst>
                        <a:rect l="0" t="0" r="r" b="b"/>
                        <a:pathLst>
                          <a:path w="623" h="889">
                            <a:moveTo>
                              <a:pt x="623" y="0"/>
                            </a:moveTo>
                            <a:lnTo>
                              <a:pt x="0" y="0"/>
                            </a:lnTo>
                            <a:lnTo>
                              <a:pt x="0" y="889"/>
                            </a:lnTo>
                          </a:path>
                        </a:pathLst>
                      </a:custGeom>
                      <a:noFill/>
                      <a:ln w="28575">
                        <a:solidFill>
                          <a:srgbClr val="3366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71610A" id="Freeform 37" o:spid="_x0000_s1026" style="position:absolute;margin-left:7in;margin-top:-10.5pt;width:34.95pt;height:4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" path="m623,l,,,889e" filled="f" fillcolor="#0c9" strokecolor="#36f" strokeweight="2.25pt">
              <v:path arrowok="t" o:connecttype="custom" o:connectlocs="443865,0;0,0;0,603250" o:connectangles="0,0,0"/>
            </v:shape>
          </w:pict>
        </mc:Fallback>
      </mc:AlternateContent>
    </w:r>
    <w:r>
      <w:rPr>
        <w:rFonts w:ascii="Lucida Sans Unicode" w:hAnsi="Lucida Sans Unicode" w:cs="Lucida Sans Unicode"/>
        <w:noProof/>
        <w:lang w:bidi="ar-SA"/>
      </w:rPr>
      <mc:AlternateContent>
        <mc:Choice Requires="wps">
          <w:drawing>
            <wp:anchor distT="0" distB="0" distL="114300" distR="114300" simplePos="0" relativeHeight="251658240" behindDoc="0" locked="0" layoutInCell="1" allowOverlap="1" wp14:anchorId="5C99A9F1" wp14:editId="0E19744C">
              <wp:simplePos x="0" y="0"/>
              <wp:positionH relativeFrom="column">
                <wp:posOffset>6461125</wp:posOffset>
              </wp:positionH>
              <wp:positionV relativeFrom="paragraph">
                <wp:posOffset>-90170</wp:posOffset>
              </wp:positionV>
              <wp:extent cx="314960" cy="488950"/>
              <wp:effectExtent l="22225" t="24130" r="24765" b="20320"/>
              <wp:wrapNone/>
              <wp:docPr id="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14960" cy="488950"/>
                      </a:xfrm>
                      <a:custGeom>
                        <a:avLst/>
                        <a:gdLst>
                          <a:gd name="T0" fmla="*/ 623 w 623"/>
                          <a:gd name="T1" fmla="*/ 0 h 889"/>
                          <a:gd name="T2" fmla="*/ 0 w 623"/>
                          <a:gd name="T3" fmla="*/ 0 h 889"/>
                          <a:gd name="T4" fmla="*/ 0 w 623"/>
                          <a:gd name="T5" fmla="*/ 889 h 889"/>
                        </a:gdLst>
                        <a:ahLst/>
                        <a:cxnLst>
                          <a:cxn ang="0">
                            <a:pos x="T0" y="T1"/>
                          </a:cxn>
                          <a:cxn ang="0">
                            <a:pos x="T2" y="T3"/>
                          </a:cxn>
                          <a:cxn ang="0">
                            <a:pos x="T4" y="T5"/>
                          </a:cxn>
                        </a:cxnLst>
                        <a:rect l="0" t="0" r="r" b="b"/>
                        <a:pathLst>
                          <a:path w="623" h="889">
                            <a:moveTo>
                              <a:pt x="623" y="0"/>
                            </a:moveTo>
                            <a:lnTo>
                              <a:pt x="0" y="0"/>
                            </a:lnTo>
                            <a:lnTo>
                              <a:pt x="0" y="889"/>
                            </a:lnTo>
                          </a:path>
                        </a:pathLst>
                      </a:custGeom>
                      <a:noFill/>
                      <a:ln w="38100">
                        <a:solidFill>
                          <a:srgbClr val="000099"/>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E305ED" id="Freeform 36" o:spid="_x0000_s1026" style="position:absolute;margin-left:508.75pt;margin-top:-7.1pt;width:24.8pt;height:38.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" path="m623,l,,,889e" filled="f" fillcolor="#0c9" strokecolor="#009" strokeweight="3pt">
              <v:path arrowok="t" o:connecttype="custom" o:connectlocs="314960,0;0,0;0,488950" o:connectangles="0,0,0"/>
            </v:shape>
          </w:pict>
        </mc:Fallback>
      </mc:AlternateContent>
    </w:r>
    <w:r>
      <w:rPr>
        <w:rFonts w:ascii="Lucida Sans Unicode" w:hAnsi="Lucida Sans Unicode" w:cs="Lucida Sans Unicode"/>
        <w:noProof/>
        <w:lang w:bidi="ar-SA"/>
      </w:rPr>
      <mc:AlternateContent>
        <mc:Choice Requires="wps">
          <w:drawing>
            <wp:anchor distT="0" distB="0" distL="114300" distR="114300" simplePos="0" relativeHeight="251657216" behindDoc="0" locked="0" layoutInCell="1" allowOverlap="1" wp14:anchorId="018F30C0" wp14:editId="6D4DDE82">
              <wp:simplePos x="0" y="0"/>
              <wp:positionH relativeFrom="column">
                <wp:posOffset>6515100</wp:posOffset>
              </wp:positionH>
              <wp:positionV relativeFrom="page">
                <wp:posOffset>9377045</wp:posOffset>
              </wp:positionV>
              <wp:extent cx="228600" cy="342900"/>
              <wp:effectExtent l="0" t="4445" r="0" b="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DDEF6" w14:textId="77777777" w:rsidR="003F5BB9" w:rsidRPr="002F1110" w:rsidRDefault="004A7F08">
                          <w:pPr>
                            <w:ind w:left="0"/>
                            <w:rPr>
                              <w:sz w:val="24"/>
                              <w:szCs w:val="24"/>
                            </w:rPr>
                          </w:pPr>
                          <w:r w:rsidRPr="002F1110">
                            <w:rPr>
                              <w:rStyle w:val="PageNumber"/>
                              <w:sz w:val="24"/>
                              <w:szCs w:val="24"/>
                            </w:rPr>
                            <w:fldChar w:fldCharType="begin"/>
                          </w:r>
                          <w:r w:rsidR="003F5BB9" w:rsidRPr="002F1110">
                            <w:rPr>
                              <w:rStyle w:val="PageNumber"/>
                              <w:sz w:val="24"/>
                              <w:szCs w:val="24"/>
                            </w:rPr>
                            <w:instrText xml:space="preserve"> PAGE </w:instrText>
                          </w:r>
                          <w:r w:rsidRPr="002F1110">
                            <w:rPr>
                              <w:rStyle w:val="PageNumber"/>
                              <w:sz w:val="24"/>
                              <w:szCs w:val="24"/>
                            </w:rPr>
                            <w:fldChar w:fldCharType="separate"/>
                          </w:r>
                          <w:r w:rsidR="005F1ADA">
                            <w:rPr>
                              <w:rStyle w:val="PageNumber"/>
                              <w:noProof/>
                              <w:sz w:val="24"/>
                              <w:szCs w:val="24"/>
                            </w:rPr>
                            <w:t>3</w:t>
                          </w:r>
                          <w:r w:rsidRPr="002F1110">
                            <w:rPr>
                              <w:rStyle w:val="PageNumbe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F30C0" id="_x0000_t202" coordsize="21600,21600" o:spt="202" path="m,l,21600r21600,l21600,xe">
              <v:stroke joinstyle="miter"/>
              <v:path gradientshapeok="t" o:connecttype="rect"/>
            </v:shapetype>
            <v:shape id="Text Box 38" o:spid="_x0000_s1026" type="#_x0000_t202" style="position:absolute;left:0;text-align:left;margin-left:513pt;margin-top:738.35pt;width:1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" stroked="f">
              <v:textbox>
                <w:txbxContent>
                  <w:p w14:paraId="4BDDDEF6" w14:textId="77777777" w:rsidR="003F5BB9" w:rsidRPr="002F1110" w:rsidRDefault="004A7F08">
                    <w:pPr>
                      <w:ind w:left="0"/>
                      <w:rPr>
                        <w:sz w:val="24"/>
                        <w:szCs w:val="24"/>
                      </w:rPr>
                    </w:pPr>
                    <w:r w:rsidRPr="002F1110">
                      <w:rPr>
                        <w:rStyle w:val="PageNumber"/>
                        <w:sz w:val="24"/>
                        <w:szCs w:val="24"/>
                      </w:rPr>
                      <w:fldChar w:fldCharType="begin"/>
                    </w:r>
                    <w:r w:rsidR="003F5BB9" w:rsidRPr="002F1110">
                      <w:rPr>
                        <w:rStyle w:val="PageNumber"/>
                        <w:sz w:val="24"/>
                        <w:szCs w:val="24"/>
                      </w:rPr>
                      <w:instrText xml:space="preserve"> PAGE </w:instrText>
                    </w:r>
                    <w:r w:rsidRPr="002F1110">
                      <w:rPr>
                        <w:rStyle w:val="PageNumber"/>
                        <w:sz w:val="24"/>
                        <w:szCs w:val="24"/>
                      </w:rPr>
                      <w:fldChar w:fldCharType="separate"/>
                    </w:r>
                    <w:r w:rsidR="005F1ADA">
                      <w:rPr>
                        <w:rStyle w:val="PageNumber"/>
                        <w:noProof/>
                        <w:sz w:val="24"/>
                        <w:szCs w:val="24"/>
                      </w:rPr>
                      <w:t>3</w:t>
                    </w:r>
                    <w:r w:rsidRPr="002F1110">
                      <w:rPr>
                        <w:rStyle w:val="PageNumber"/>
                        <w:sz w:val="24"/>
                        <w:szCs w:val="24"/>
                      </w:rPr>
                      <w:fldChar w:fldCharType="end"/>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C2073" w14:textId="77777777" w:rsidR="003F5BB9" w:rsidRDefault="003F5BB9">
      <w:r>
        <w:separator/>
      </w:r>
    </w:p>
  </w:footnote>
  <w:footnote w:type="continuationSeparator" w:id="0">
    <w:p w14:paraId="159975E0" w14:textId="77777777" w:rsidR="003F5BB9" w:rsidRDefault="003F5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CB64" w14:textId="77777777" w:rsidR="003F5BB9" w:rsidRPr="006D5BC0" w:rsidRDefault="006E172E" w:rsidP="00672563">
    <w:pPr>
      <w:pStyle w:val="Header"/>
      <w:spacing w:before="0"/>
      <w:ind w:left="360"/>
      <w:rPr>
        <w:rFonts w:cs="Lucida Sans Unicode"/>
        <w:noProof/>
        <w:color w:val="6165FD"/>
        <w:szCs w:val="28"/>
        <w:lang w:bidi="ar-SA"/>
      </w:rPr>
    </w:pPr>
    <w:r>
      <w:rPr>
        <w:rFonts w:cs="Lucida Sans Unicode"/>
        <w:noProof/>
        <w:color w:val="6165FD"/>
        <w:szCs w:val="28"/>
        <w:lang w:bidi="ar-SA"/>
      </w:rPr>
      <mc:AlternateContent>
        <mc:Choice Requires="wps">
          <w:drawing>
            <wp:anchor distT="0" distB="0" distL="114300" distR="114300" simplePos="0" relativeHeight="251655168" behindDoc="0" locked="0" layoutInCell="1" allowOverlap="1" wp14:anchorId="26457A7C" wp14:editId="5278AF6D">
              <wp:simplePos x="0" y="0"/>
              <wp:positionH relativeFrom="column">
                <wp:posOffset>13335</wp:posOffset>
              </wp:positionH>
              <wp:positionV relativeFrom="paragraph">
                <wp:posOffset>-111125</wp:posOffset>
              </wp:positionV>
              <wp:extent cx="443865" cy="801370"/>
              <wp:effectExtent l="22860" t="22225" r="19050" b="14605"/>
              <wp:wrapNone/>
              <wp:docPr id="1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443865" cy="801370"/>
                      </a:xfrm>
                      <a:custGeom>
                        <a:avLst/>
                        <a:gdLst>
                          <a:gd name="T0" fmla="*/ 623 w 623"/>
                          <a:gd name="T1" fmla="*/ 0 h 889"/>
                          <a:gd name="T2" fmla="*/ 0 w 623"/>
                          <a:gd name="T3" fmla="*/ 0 h 889"/>
                          <a:gd name="T4" fmla="*/ 0 w 623"/>
                          <a:gd name="T5" fmla="*/ 889 h 889"/>
                        </a:gdLst>
                        <a:ahLst/>
                        <a:cxnLst>
                          <a:cxn ang="0">
                            <a:pos x="T0" y="T1"/>
                          </a:cxn>
                          <a:cxn ang="0">
                            <a:pos x="T2" y="T3"/>
                          </a:cxn>
                          <a:cxn ang="0">
                            <a:pos x="T4" y="T5"/>
                          </a:cxn>
                        </a:cxnLst>
                        <a:rect l="0" t="0" r="r" b="b"/>
                        <a:pathLst>
                          <a:path w="623" h="889">
                            <a:moveTo>
                              <a:pt x="623" y="0"/>
                            </a:moveTo>
                            <a:lnTo>
                              <a:pt x="0" y="0"/>
                            </a:lnTo>
                            <a:lnTo>
                              <a:pt x="0" y="889"/>
                            </a:lnTo>
                          </a:path>
                        </a:pathLst>
                      </a:custGeom>
                      <a:noFill/>
                      <a:ln w="28575">
                        <a:solidFill>
                          <a:srgbClr val="3366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F9A64C" id="Freeform 24" o:spid="_x0000_s1026" style="position:absolute;margin-left:1.05pt;margin-top:-8.75pt;width:34.95pt;height:6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" path="m623,l,,,889e" filled="f" fillcolor="#0c9" strokecolor="#36f" strokeweight="2.25pt">
              <v:path arrowok="t" o:connecttype="custom" o:connectlocs="443865,0;0,0;0,801370" o:connectangles="0,0,0"/>
            </v:shape>
          </w:pict>
        </mc:Fallback>
      </mc:AlternateContent>
    </w:r>
    <w:r>
      <w:rPr>
        <w:rFonts w:cs="Lucida Sans Unicode"/>
        <w:noProof/>
        <w:color w:val="6165FD"/>
        <w:szCs w:val="28"/>
        <w:lang w:bidi="ar-SA"/>
      </w:rPr>
      <mc:AlternateContent>
        <mc:Choice Requires="wps">
          <w:drawing>
            <wp:anchor distT="0" distB="0" distL="114300" distR="114300" simplePos="0" relativeHeight="251654144" behindDoc="0" locked="0" layoutInCell="1" allowOverlap="1" wp14:anchorId="7AEED444" wp14:editId="37523595">
              <wp:simplePos x="0" y="0"/>
              <wp:positionH relativeFrom="column">
                <wp:posOffset>81915</wp:posOffset>
              </wp:positionH>
              <wp:positionV relativeFrom="paragraph">
                <wp:posOffset>-54610</wp:posOffset>
              </wp:positionV>
              <wp:extent cx="314960" cy="683895"/>
              <wp:effectExtent l="24765" t="21590" r="22225" b="27940"/>
              <wp:wrapNone/>
              <wp:docPr id="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314960" cy="683895"/>
                      </a:xfrm>
                      <a:custGeom>
                        <a:avLst/>
                        <a:gdLst>
                          <a:gd name="T0" fmla="*/ 623 w 623"/>
                          <a:gd name="T1" fmla="*/ 0 h 889"/>
                          <a:gd name="T2" fmla="*/ 0 w 623"/>
                          <a:gd name="T3" fmla="*/ 0 h 889"/>
                          <a:gd name="T4" fmla="*/ 0 w 623"/>
                          <a:gd name="T5" fmla="*/ 889 h 889"/>
                        </a:gdLst>
                        <a:ahLst/>
                        <a:cxnLst>
                          <a:cxn ang="0">
                            <a:pos x="T0" y="T1"/>
                          </a:cxn>
                          <a:cxn ang="0">
                            <a:pos x="T2" y="T3"/>
                          </a:cxn>
                          <a:cxn ang="0">
                            <a:pos x="T4" y="T5"/>
                          </a:cxn>
                        </a:cxnLst>
                        <a:rect l="0" t="0" r="r" b="b"/>
                        <a:pathLst>
                          <a:path w="623" h="889">
                            <a:moveTo>
                              <a:pt x="623" y="0"/>
                            </a:moveTo>
                            <a:lnTo>
                              <a:pt x="0" y="0"/>
                            </a:lnTo>
                            <a:lnTo>
                              <a:pt x="0" y="889"/>
                            </a:lnTo>
                          </a:path>
                        </a:pathLst>
                      </a:custGeom>
                      <a:noFill/>
                      <a:ln w="38100">
                        <a:solidFill>
                          <a:srgbClr val="000099"/>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14E660" id="Freeform 23" o:spid="_x0000_s1026" style="position:absolute;margin-left:6.45pt;margin-top:-4.3pt;width:24.8pt;height:5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" path="m623,l,,,889e" filled="f" fillcolor="#0c9" strokecolor="#009" strokeweight="3pt">
              <v:path arrowok="t" o:connecttype="custom" o:connectlocs="314960,0;0,0;0,683895" o:connectangles="0,0,0"/>
            </v:shape>
          </w:pict>
        </mc:Fallback>
      </mc:AlternateContent>
    </w:r>
    <w:r w:rsidR="004C290D">
      <w:rPr>
        <w:rFonts w:cs="Lucida Sans Unicode"/>
        <w:b/>
        <w:bCs w:val="0"/>
        <w:i/>
        <w:iCs/>
        <w:color w:val="6165FD"/>
        <w:sz w:val="28"/>
        <w:szCs w:val="28"/>
      </w:rPr>
      <w:t>Quick Reference Card</w:t>
    </w:r>
    <w:r w:rsidR="003F5BB9" w:rsidRPr="006D5BC0">
      <w:rPr>
        <w:rFonts w:cs="Lucida Sans Unicode"/>
        <w:noProof/>
        <w:color w:val="6165FD"/>
        <w:szCs w:val="28"/>
        <w:lang w:bidi="ar-SA"/>
      </w:rPr>
      <w:t xml:space="preserve"> </w:t>
    </w:r>
  </w:p>
  <w:p w14:paraId="0368ACEC" w14:textId="2246472A" w:rsidR="004871EB" w:rsidRPr="004871EB" w:rsidRDefault="007A0106" w:rsidP="007A0106">
    <w:pPr>
      <w:pStyle w:val="Header"/>
      <w:rPr>
        <w:rFonts w:cs="Lucida Sans Unicode"/>
        <w:b/>
        <w:noProof/>
        <w:color w:val="000099"/>
        <w:sz w:val="40"/>
        <w:szCs w:val="40"/>
        <w:lang w:bidi="ar-SA"/>
        <w14:shadow w14:blurRad="50800" w14:dist="38100" w14:dir="2700000" w14:sx="100000" w14:sy="100000" w14:kx="0" w14:ky="0" w14:algn="tl">
          <w14:srgbClr w14:val="000000">
            <w14:alpha w14:val="60000"/>
          </w14:srgbClr>
        </w14:shadow>
      </w:rPr>
    </w:pPr>
    <w:r>
      <w:rPr>
        <w:rFonts w:cs="Lucida Sans Unicode"/>
        <w:b/>
        <w:noProof/>
        <w:color w:val="000099"/>
        <w:sz w:val="40"/>
        <w:szCs w:val="40"/>
        <w:lang w:bidi="ar-SA"/>
        <w14:shadow w14:blurRad="50800" w14:dist="38100" w14:dir="2700000" w14:sx="100000" w14:sy="100000" w14:kx="0" w14:ky="0" w14:algn="tl">
          <w14:srgbClr w14:val="000000">
            <w14:alpha w14:val="60000"/>
          </w14:srgbClr>
        </w14:shadow>
      </w:rPr>
      <w:t xml:space="preserve"> How </w:t>
    </w:r>
    <w:r w:rsidR="00F9775A">
      <w:rPr>
        <w:rFonts w:cs="Lucida Sans Unicode"/>
        <w:b/>
        <w:noProof/>
        <w:color w:val="000099"/>
        <w:sz w:val="40"/>
        <w:szCs w:val="40"/>
        <w:lang w:bidi="ar-SA"/>
        <w14:shadow w14:blurRad="50800" w14:dist="38100" w14:dir="2700000" w14:sx="100000" w14:sy="100000" w14:kx="0" w14:ky="0" w14:algn="tl">
          <w14:srgbClr w14:val="000000">
            <w14:alpha w14:val="60000"/>
          </w14:srgbClr>
        </w14:shadow>
      </w:rPr>
      <w:t xml:space="preserve">to </w:t>
    </w:r>
    <w:r w:rsidR="00DF284C">
      <w:rPr>
        <w:rFonts w:cs="Lucida Sans Unicode"/>
        <w:b/>
        <w:noProof/>
        <w:color w:val="000099"/>
        <w:sz w:val="40"/>
        <w:szCs w:val="40"/>
        <w:lang w:bidi="ar-SA"/>
        <w14:shadow w14:blurRad="50800" w14:dist="38100" w14:dir="2700000" w14:sx="100000" w14:sy="100000" w14:kx="0" w14:ky="0" w14:algn="tl">
          <w14:srgbClr w14:val="000000">
            <w14:alpha w14:val="60000"/>
          </w14:srgbClr>
        </w14:shadow>
      </w:rPr>
      <w:t>Convert Amazon.com or Amazon</w:t>
    </w:r>
    <w:r w:rsidR="00CB44E3">
      <w:rPr>
        <w:rFonts w:cs="Lucida Sans Unicode"/>
        <w:b/>
        <w:noProof/>
        <w:color w:val="000099"/>
        <w:sz w:val="40"/>
        <w:szCs w:val="40"/>
        <w:lang w:bidi="ar-SA"/>
        <w14:shadow w14:blurRad="50800" w14:dist="38100" w14:dir="2700000" w14:sx="100000" w14:sy="100000" w14:kx="0" w14:ky="0" w14:algn="tl">
          <w14:srgbClr w14:val="000000">
            <w14:alpha w14:val="60000"/>
          </w14:srgbClr>
        </w14:shadow>
      </w:rPr>
      <w:br/>
      <w:t xml:space="preserve"> </w:t>
    </w:r>
    <w:r w:rsidR="00DF284C">
      <w:rPr>
        <w:rFonts w:cs="Lucida Sans Unicode"/>
        <w:b/>
        <w:noProof/>
        <w:color w:val="000099"/>
        <w:sz w:val="40"/>
        <w:szCs w:val="40"/>
        <w:lang w:bidi="ar-SA"/>
        <w14:shadow w14:blurRad="50800" w14:dist="38100" w14:dir="2700000" w14:sx="100000" w14:sy="100000" w14:kx="0" w14:ky="0" w14:algn="tl">
          <w14:srgbClr w14:val="000000">
            <w14:alpha w14:val="60000"/>
          </w14:srgbClr>
        </w14:shadow>
      </w:rPr>
      <w:t>Business Account to myUK Enterprise Account</w:t>
    </w:r>
  </w:p>
  <w:p w14:paraId="61BE9B4B" w14:textId="77777777" w:rsidR="003F5BB9" w:rsidRPr="00575A67" w:rsidRDefault="006E172E">
    <w:pPr>
      <w:pStyle w:val="Header"/>
      <w:ind w:left="360"/>
      <w:rPr>
        <w:color w:val="000099"/>
      </w:rPr>
    </w:pPr>
    <w:r>
      <w:rPr>
        <w:noProof/>
        <w:color w:val="000099"/>
        <w:lang w:bidi="ar-SA"/>
      </w:rPr>
      <mc:AlternateContent>
        <mc:Choice Requires="wps">
          <w:drawing>
            <wp:anchor distT="0" distB="0" distL="114300" distR="114300" simplePos="0" relativeHeight="251656192" behindDoc="0" locked="0" layoutInCell="1" allowOverlap="1" wp14:anchorId="67DE58C9" wp14:editId="5801180B">
              <wp:simplePos x="0" y="0"/>
              <wp:positionH relativeFrom="column">
                <wp:posOffset>212090</wp:posOffset>
              </wp:positionH>
              <wp:positionV relativeFrom="paragraph">
                <wp:posOffset>18415</wp:posOffset>
              </wp:positionV>
              <wp:extent cx="6613525" cy="0"/>
              <wp:effectExtent l="21590" t="18415" r="22860" b="19685"/>
              <wp:wrapNone/>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3525" cy="0"/>
                      </a:xfrm>
                      <a:prstGeom prst="line">
                        <a:avLst/>
                      </a:prstGeom>
                      <a:noFill/>
                      <a:ln w="28575">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28E023" id="Line 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45pt" to="53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" strokecolor="#009" strokeweight="2.25pt">
              <v:shadow opacity=".5" offset="6pt,6p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FBD"/>
    <w:multiLevelType w:val="singleLevel"/>
    <w:tmpl w:val="4BFA0CD2"/>
    <w:lvl w:ilvl="0">
      <w:start w:val="1"/>
      <w:numFmt w:val="bullet"/>
      <w:pStyle w:val="TopicTextBulleted"/>
      <w:lvlText w:val=""/>
      <w:lvlJc w:val="left"/>
      <w:pPr>
        <w:tabs>
          <w:tab w:val="num" w:pos="360"/>
        </w:tabs>
        <w:ind w:left="302" w:hanging="302"/>
      </w:pPr>
      <w:rPr>
        <w:rFonts w:ascii="Symbol" w:hAnsi="Symbol" w:hint="default"/>
      </w:rPr>
    </w:lvl>
  </w:abstractNum>
  <w:abstractNum w:abstractNumId="1" w15:restartNumberingAfterBreak="0">
    <w:nsid w:val="08722BB1"/>
    <w:multiLevelType w:val="hybridMultilevel"/>
    <w:tmpl w:val="BF245CDE"/>
    <w:lvl w:ilvl="0" w:tplc="264A2DCC">
      <w:start w:val="1"/>
      <w:numFmt w:val="bullet"/>
      <w:lvlText w:val="•"/>
      <w:lvlJc w:val="left"/>
      <w:pPr>
        <w:tabs>
          <w:tab w:val="num" w:pos="720"/>
        </w:tabs>
        <w:ind w:left="720" w:hanging="360"/>
      </w:pPr>
      <w:rPr>
        <w:rFonts w:ascii="Arial" w:hAnsi="Arial" w:hint="default"/>
      </w:rPr>
    </w:lvl>
    <w:lvl w:ilvl="1" w:tplc="67C4364E">
      <w:start w:val="1"/>
      <w:numFmt w:val="bullet"/>
      <w:lvlText w:val="•"/>
      <w:lvlJc w:val="left"/>
      <w:pPr>
        <w:tabs>
          <w:tab w:val="num" w:pos="1440"/>
        </w:tabs>
        <w:ind w:left="1440" w:hanging="360"/>
      </w:pPr>
      <w:rPr>
        <w:rFonts w:ascii="Arial" w:hAnsi="Arial" w:hint="default"/>
      </w:rPr>
    </w:lvl>
    <w:lvl w:ilvl="2" w:tplc="CC1CFADC" w:tentative="1">
      <w:start w:val="1"/>
      <w:numFmt w:val="bullet"/>
      <w:lvlText w:val="•"/>
      <w:lvlJc w:val="left"/>
      <w:pPr>
        <w:tabs>
          <w:tab w:val="num" w:pos="2160"/>
        </w:tabs>
        <w:ind w:left="2160" w:hanging="360"/>
      </w:pPr>
      <w:rPr>
        <w:rFonts w:ascii="Arial" w:hAnsi="Arial" w:hint="default"/>
      </w:rPr>
    </w:lvl>
    <w:lvl w:ilvl="3" w:tplc="6C82204E" w:tentative="1">
      <w:start w:val="1"/>
      <w:numFmt w:val="bullet"/>
      <w:lvlText w:val="•"/>
      <w:lvlJc w:val="left"/>
      <w:pPr>
        <w:tabs>
          <w:tab w:val="num" w:pos="2880"/>
        </w:tabs>
        <w:ind w:left="2880" w:hanging="360"/>
      </w:pPr>
      <w:rPr>
        <w:rFonts w:ascii="Arial" w:hAnsi="Arial" w:hint="default"/>
      </w:rPr>
    </w:lvl>
    <w:lvl w:ilvl="4" w:tplc="C374C538" w:tentative="1">
      <w:start w:val="1"/>
      <w:numFmt w:val="bullet"/>
      <w:lvlText w:val="•"/>
      <w:lvlJc w:val="left"/>
      <w:pPr>
        <w:tabs>
          <w:tab w:val="num" w:pos="3600"/>
        </w:tabs>
        <w:ind w:left="3600" w:hanging="360"/>
      </w:pPr>
      <w:rPr>
        <w:rFonts w:ascii="Arial" w:hAnsi="Arial" w:hint="default"/>
      </w:rPr>
    </w:lvl>
    <w:lvl w:ilvl="5" w:tplc="8DAA14F6" w:tentative="1">
      <w:start w:val="1"/>
      <w:numFmt w:val="bullet"/>
      <w:lvlText w:val="•"/>
      <w:lvlJc w:val="left"/>
      <w:pPr>
        <w:tabs>
          <w:tab w:val="num" w:pos="4320"/>
        </w:tabs>
        <w:ind w:left="4320" w:hanging="360"/>
      </w:pPr>
      <w:rPr>
        <w:rFonts w:ascii="Arial" w:hAnsi="Arial" w:hint="default"/>
      </w:rPr>
    </w:lvl>
    <w:lvl w:ilvl="6" w:tplc="9380401E" w:tentative="1">
      <w:start w:val="1"/>
      <w:numFmt w:val="bullet"/>
      <w:lvlText w:val="•"/>
      <w:lvlJc w:val="left"/>
      <w:pPr>
        <w:tabs>
          <w:tab w:val="num" w:pos="5040"/>
        </w:tabs>
        <w:ind w:left="5040" w:hanging="360"/>
      </w:pPr>
      <w:rPr>
        <w:rFonts w:ascii="Arial" w:hAnsi="Arial" w:hint="default"/>
      </w:rPr>
    </w:lvl>
    <w:lvl w:ilvl="7" w:tplc="20A23AA6" w:tentative="1">
      <w:start w:val="1"/>
      <w:numFmt w:val="bullet"/>
      <w:lvlText w:val="•"/>
      <w:lvlJc w:val="left"/>
      <w:pPr>
        <w:tabs>
          <w:tab w:val="num" w:pos="5760"/>
        </w:tabs>
        <w:ind w:left="5760" w:hanging="360"/>
      </w:pPr>
      <w:rPr>
        <w:rFonts w:ascii="Arial" w:hAnsi="Arial" w:hint="default"/>
      </w:rPr>
    </w:lvl>
    <w:lvl w:ilvl="8" w:tplc="7F8CAB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590C3F"/>
    <w:multiLevelType w:val="hybridMultilevel"/>
    <w:tmpl w:val="F5D8EA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3951C5"/>
    <w:multiLevelType w:val="hybridMultilevel"/>
    <w:tmpl w:val="21AAE436"/>
    <w:lvl w:ilvl="0" w:tplc="0EE6FCB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1A197191"/>
    <w:multiLevelType w:val="hybridMultilevel"/>
    <w:tmpl w:val="105013B6"/>
    <w:lvl w:ilvl="0" w:tplc="A6A6D2B4">
      <w:start w:val="1"/>
      <w:numFmt w:val="bullet"/>
      <w:lvlText w:val="•"/>
      <w:lvlJc w:val="left"/>
      <w:pPr>
        <w:tabs>
          <w:tab w:val="num" w:pos="720"/>
        </w:tabs>
        <w:ind w:left="720" w:hanging="360"/>
      </w:pPr>
      <w:rPr>
        <w:rFonts w:ascii="Arial" w:hAnsi="Arial" w:hint="default"/>
      </w:rPr>
    </w:lvl>
    <w:lvl w:ilvl="1" w:tplc="FB360A18" w:tentative="1">
      <w:start w:val="1"/>
      <w:numFmt w:val="bullet"/>
      <w:lvlText w:val="•"/>
      <w:lvlJc w:val="left"/>
      <w:pPr>
        <w:tabs>
          <w:tab w:val="num" w:pos="1440"/>
        </w:tabs>
        <w:ind w:left="1440" w:hanging="360"/>
      </w:pPr>
      <w:rPr>
        <w:rFonts w:ascii="Arial" w:hAnsi="Arial" w:hint="default"/>
      </w:rPr>
    </w:lvl>
    <w:lvl w:ilvl="2" w:tplc="8E12BF60">
      <w:start w:val="1"/>
      <w:numFmt w:val="bullet"/>
      <w:lvlText w:val="•"/>
      <w:lvlJc w:val="left"/>
      <w:pPr>
        <w:tabs>
          <w:tab w:val="num" w:pos="2160"/>
        </w:tabs>
        <w:ind w:left="2160" w:hanging="360"/>
      </w:pPr>
      <w:rPr>
        <w:rFonts w:ascii="Arial" w:hAnsi="Arial" w:hint="default"/>
      </w:rPr>
    </w:lvl>
    <w:lvl w:ilvl="3" w:tplc="4B00B74C" w:tentative="1">
      <w:start w:val="1"/>
      <w:numFmt w:val="bullet"/>
      <w:lvlText w:val="•"/>
      <w:lvlJc w:val="left"/>
      <w:pPr>
        <w:tabs>
          <w:tab w:val="num" w:pos="2880"/>
        </w:tabs>
        <w:ind w:left="2880" w:hanging="360"/>
      </w:pPr>
      <w:rPr>
        <w:rFonts w:ascii="Arial" w:hAnsi="Arial" w:hint="default"/>
      </w:rPr>
    </w:lvl>
    <w:lvl w:ilvl="4" w:tplc="827EAADA" w:tentative="1">
      <w:start w:val="1"/>
      <w:numFmt w:val="bullet"/>
      <w:lvlText w:val="•"/>
      <w:lvlJc w:val="left"/>
      <w:pPr>
        <w:tabs>
          <w:tab w:val="num" w:pos="3600"/>
        </w:tabs>
        <w:ind w:left="3600" w:hanging="360"/>
      </w:pPr>
      <w:rPr>
        <w:rFonts w:ascii="Arial" w:hAnsi="Arial" w:hint="default"/>
      </w:rPr>
    </w:lvl>
    <w:lvl w:ilvl="5" w:tplc="109EF9EA" w:tentative="1">
      <w:start w:val="1"/>
      <w:numFmt w:val="bullet"/>
      <w:lvlText w:val="•"/>
      <w:lvlJc w:val="left"/>
      <w:pPr>
        <w:tabs>
          <w:tab w:val="num" w:pos="4320"/>
        </w:tabs>
        <w:ind w:left="4320" w:hanging="360"/>
      </w:pPr>
      <w:rPr>
        <w:rFonts w:ascii="Arial" w:hAnsi="Arial" w:hint="default"/>
      </w:rPr>
    </w:lvl>
    <w:lvl w:ilvl="6" w:tplc="2988ACE0" w:tentative="1">
      <w:start w:val="1"/>
      <w:numFmt w:val="bullet"/>
      <w:lvlText w:val="•"/>
      <w:lvlJc w:val="left"/>
      <w:pPr>
        <w:tabs>
          <w:tab w:val="num" w:pos="5040"/>
        </w:tabs>
        <w:ind w:left="5040" w:hanging="360"/>
      </w:pPr>
      <w:rPr>
        <w:rFonts w:ascii="Arial" w:hAnsi="Arial" w:hint="default"/>
      </w:rPr>
    </w:lvl>
    <w:lvl w:ilvl="7" w:tplc="A230A8BC" w:tentative="1">
      <w:start w:val="1"/>
      <w:numFmt w:val="bullet"/>
      <w:lvlText w:val="•"/>
      <w:lvlJc w:val="left"/>
      <w:pPr>
        <w:tabs>
          <w:tab w:val="num" w:pos="5760"/>
        </w:tabs>
        <w:ind w:left="5760" w:hanging="360"/>
      </w:pPr>
      <w:rPr>
        <w:rFonts w:ascii="Arial" w:hAnsi="Arial" w:hint="default"/>
      </w:rPr>
    </w:lvl>
    <w:lvl w:ilvl="8" w:tplc="C48CBE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0A3E65"/>
    <w:multiLevelType w:val="hybridMultilevel"/>
    <w:tmpl w:val="DF1CE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AD47AE"/>
    <w:multiLevelType w:val="hybridMultilevel"/>
    <w:tmpl w:val="2248A3BE"/>
    <w:lvl w:ilvl="0" w:tplc="0409000F">
      <w:start w:val="1"/>
      <w:numFmt w:val="decimal"/>
      <w:lvlText w:val="%1."/>
      <w:lvlJc w:val="left"/>
      <w:pPr>
        <w:tabs>
          <w:tab w:val="num" w:pos="360"/>
        </w:tabs>
        <w:ind w:left="360" w:hanging="360"/>
      </w:pPr>
    </w:lvl>
    <w:lvl w:ilvl="1" w:tplc="E944975A">
      <w:start w:val="1"/>
      <w:numFmt w:val="bullet"/>
      <w:lvlText w:val=""/>
      <w:lvlJc w:val="left"/>
      <w:pPr>
        <w:tabs>
          <w:tab w:val="num" w:pos="1080"/>
        </w:tabs>
        <w:ind w:left="1080" w:hanging="360"/>
      </w:pPr>
      <w:rPr>
        <w:rFonts w:ascii="Symbol" w:hAnsi="Symbol" w:hint="default"/>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9DB6DF2"/>
    <w:multiLevelType w:val="hybridMultilevel"/>
    <w:tmpl w:val="3CCA78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D44350A"/>
    <w:multiLevelType w:val="hybridMultilevel"/>
    <w:tmpl w:val="D7824FEA"/>
    <w:lvl w:ilvl="0" w:tplc="E944975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F869B7"/>
    <w:multiLevelType w:val="hybridMultilevel"/>
    <w:tmpl w:val="B36CBC8C"/>
    <w:lvl w:ilvl="0" w:tplc="BBFC5422">
      <w:start w:val="1"/>
      <w:numFmt w:val="bullet"/>
      <w:lvlText w:val="•"/>
      <w:lvlJc w:val="left"/>
      <w:pPr>
        <w:tabs>
          <w:tab w:val="num" w:pos="720"/>
        </w:tabs>
        <w:ind w:left="720" w:hanging="360"/>
      </w:pPr>
      <w:rPr>
        <w:rFonts w:ascii="Arial" w:hAnsi="Arial" w:hint="default"/>
      </w:rPr>
    </w:lvl>
    <w:lvl w:ilvl="1" w:tplc="2FB6DD92">
      <w:start w:val="1"/>
      <w:numFmt w:val="bullet"/>
      <w:lvlText w:val="•"/>
      <w:lvlJc w:val="left"/>
      <w:pPr>
        <w:tabs>
          <w:tab w:val="num" w:pos="1440"/>
        </w:tabs>
        <w:ind w:left="1440" w:hanging="360"/>
      </w:pPr>
      <w:rPr>
        <w:rFonts w:ascii="Arial" w:hAnsi="Arial" w:hint="default"/>
      </w:rPr>
    </w:lvl>
    <w:lvl w:ilvl="2" w:tplc="AE521D3C" w:tentative="1">
      <w:start w:val="1"/>
      <w:numFmt w:val="bullet"/>
      <w:lvlText w:val="•"/>
      <w:lvlJc w:val="left"/>
      <w:pPr>
        <w:tabs>
          <w:tab w:val="num" w:pos="2160"/>
        </w:tabs>
        <w:ind w:left="2160" w:hanging="360"/>
      </w:pPr>
      <w:rPr>
        <w:rFonts w:ascii="Arial" w:hAnsi="Arial" w:hint="default"/>
      </w:rPr>
    </w:lvl>
    <w:lvl w:ilvl="3" w:tplc="D9EE2826" w:tentative="1">
      <w:start w:val="1"/>
      <w:numFmt w:val="bullet"/>
      <w:lvlText w:val="•"/>
      <w:lvlJc w:val="left"/>
      <w:pPr>
        <w:tabs>
          <w:tab w:val="num" w:pos="2880"/>
        </w:tabs>
        <w:ind w:left="2880" w:hanging="360"/>
      </w:pPr>
      <w:rPr>
        <w:rFonts w:ascii="Arial" w:hAnsi="Arial" w:hint="default"/>
      </w:rPr>
    </w:lvl>
    <w:lvl w:ilvl="4" w:tplc="B2001608" w:tentative="1">
      <w:start w:val="1"/>
      <w:numFmt w:val="bullet"/>
      <w:lvlText w:val="•"/>
      <w:lvlJc w:val="left"/>
      <w:pPr>
        <w:tabs>
          <w:tab w:val="num" w:pos="3600"/>
        </w:tabs>
        <w:ind w:left="3600" w:hanging="360"/>
      </w:pPr>
      <w:rPr>
        <w:rFonts w:ascii="Arial" w:hAnsi="Arial" w:hint="default"/>
      </w:rPr>
    </w:lvl>
    <w:lvl w:ilvl="5" w:tplc="9EF46130" w:tentative="1">
      <w:start w:val="1"/>
      <w:numFmt w:val="bullet"/>
      <w:lvlText w:val="•"/>
      <w:lvlJc w:val="left"/>
      <w:pPr>
        <w:tabs>
          <w:tab w:val="num" w:pos="4320"/>
        </w:tabs>
        <w:ind w:left="4320" w:hanging="360"/>
      </w:pPr>
      <w:rPr>
        <w:rFonts w:ascii="Arial" w:hAnsi="Arial" w:hint="default"/>
      </w:rPr>
    </w:lvl>
    <w:lvl w:ilvl="6" w:tplc="D11252A6" w:tentative="1">
      <w:start w:val="1"/>
      <w:numFmt w:val="bullet"/>
      <w:lvlText w:val="•"/>
      <w:lvlJc w:val="left"/>
      <w:pPr>
        <w:tabs>
          <w:tab w:val="num" w:pos="5040"/>
        </w:tabs>
        <w:ind w:left="5040" w:hanging="360"/>
      </w:pPr>
      <w:rPr>
        <w:rFonts w:ascii="Arial" w:hAnsi="Arial" w:hint="default"/>
      </w:rPr>
    </w:lvl>
    <w:lvl w:ilvl="7" w:tplc="FD5A1D1C" w:tentative="1">
      <w:start w:val="1"/>
      <w:numFmt w:val="bullet"/>
      <w:lvlText w:val="•"/>
      <w:lvlJc w:val="left"/>
      <w:pPr>
        <w:tabs>
          <w:tab w:val="num" w:pos="5760"/>
        </w:tabs>
        <w:ind w:left="5760" w:hanging="360"/>
      </w:pPr>
      <w:rPr>
        <w:rFonts w:ascii="Arial" w:hAnsi="Arial" w:hint="default"/>
      </w:rPr>
    </w:lvl>
    <w:lvl w:ilvl="8" w:tplc="0F4ADDC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8F1CEA"/>
    <w:multiLevelType w:val="singleLevel"/>
    <w:tmpl w:val="2CBC8D4A"/>
    <w:lvl w:ilvl="0">
      <w:start w:val="1"/>
      <w:numFmt w:val="bullet"/>
      <w:pStyle w:val="Steptext-bullet"/>
      <w:lvlText w:val=""/>
      <w:lvlJc w:val="left"/>
      <w:pPr>
        <w:tabs>
          <w:tab w:val="num" w:pos="360"/>
        </w:tabs>
        <w:ind w:left="360" w:hanging="360"/>
      </w:pPr>
      <w:rPr>
        <w:rFonts w:ascii="Symbol" w:hAnsi="Symbol" w:hint="default"/>
      </w:rPr>
    </w:lvl>
  </w:abstractNum>
  <w:abstractNum w:abstractNumId="11" w15:restartNumberingAfterBreak="0">
    <w:nsid w:val="373812A3"/>
    <w:multiLevelType w:val="hybridMultilevel"/>
    <w:tmpl w:val="54A0F7A6"/>
    <w:lvl w:ilvl="0" w:tplc="60C84262">
      <w:start w:val="1"/>
      <w:numFmt w:val="bullet"/>
      <w:lvlText w:val="•"/>
      <w:lvlJc w:val="left"/>
      <w:pPr>
        <w:tabs>
          <w:tab w:val="num" w:pos="720"/>
        </w:tabs>
        <w:ind w:left="720" w:hanging="360"/>
      </w:pPr>
      <w:rPr>
        <w:rFonts w:ascii="Arial" w:hAnsi="Arial" w:hint="default"/>
      </w:rPr>
    </w:lvl>
    <w:lvl w:ilvl="1" w:tplc="1826B07A" w:tentative="1">
      <w:start w:val="1"/>
      <w:numFmt w:val="bullet"/>
      <w:lvlText w:val="•"/>
      <w:lvlJc w:val="left"/>
      <w:pPr>
        <w:tabs>
          <w:tab w:val="num" w:pos="1440"/>
        </w:tabs>
        <w:ind w:left="1440" w:hanging="360"/>
      </w:pPr>
      <w:rPr>
        <w:rFonts w:ascii="Arial" w:hAnsi="Arial" w:hint="default"/>
      </w:rPr>
    </w:lvl>
    <w:lvl w:ilvl="2" w:tplc="ABB4B9C0">
      <w:start w:val="1"/>
      <w:numFmt w:val="bullet"/>
      <w:lvlText w:val="•"/>
      <w:lvlJc w:val="left"/>
      <w:pPr>
        <w:tabs>
          <w:tab w:val="num" w:pos="2160"/>
        </w:tabs>
        <w:ind w:left="2160" w:hanging="360"/>
      </w:pPr>
      <w:rPr>
        <w:rFonts w:ascii="Arial" w:hAnsi="Arial" w:hint="default"/>
      </w:rPr>
    </w:lvl>
    <w:lvl w:ilvl="3" w:tplc="86980AC6" w:tentative="1">
      <w:start w:val="1"/>
      <w:numFmt w:val="bullet"/>
      <w:lvlText w:val="•"/>
      <w:lvlJc w:val="left"/>
      <w:pPr>
        <w:tabs>
          <w:tab w:val="num" w:pos="2880"/>
        </w:tabs>
        <w:ind w:left="2880" w:hanging="360"/>
      </w:pPr>
      <w:rPr>
        <w:rFonts w:ascii="Arial" w:hAnsi="Arial" w:hint="default"/>
      </w:rPr>
    </w:lvl>
    <w:lvl w:ilvl="4" w:tplc="D3F60F2A" w:tentative="1">
      <w:start w:val="1"/>
      <w:numFmt w:val="bullet"/>
      <w:lvlText w:val="•"/>
      <w:lvlJc w:val="left"/>
      <w:pPr>
        <w:tabs>
          <w:tab w:val="num" w:pos="3600"/>
        </w:tabs>
        <w:ind w:left="3600" w:hanging="360"/>
      </w:pPr>
      <w:rPr>
        <w:rFonts w:ascii="Arial" w:hAnsi="Arial" w:hint="default"/>
      </w:rPr>
    </w:lvl>
    <w:lvl w:ilvl="5" w:tplc="01C05C68" w:tentative="1">
      <w:start w:val="1"/>
      <w:numFmt w:val="bullet"/>
      <w:lvlText w:val="•"/>
      <w:lvlJc w:val="left"/>
      <w:pPr>
        <w:tabs>
          <w:tab w:val="num" w:pos="4320"/>
        </w:tabs>
        <w:ind w:left="4320" w:hanging="360"/>
      </w:pPr>
      <w:rPr>
        <w:rFonts w:ascii="Arial" w:hAnsi="Arial" w:hint="default"/>
      </w:rPr>
    </w:lvl>
    <w:lvl w:ilvl="6" w:tplc="8892EFE4" w:tentative="1">
      <w:start w:val="1"/>
      <w:numFmt w:val="bullet"/>
      <w:lvlText w:val="•"/>
      <w:lvlJc w:val="left"/>
      <w:pPr>
        <w:tabs>
          <w:tab w:val="num" w:pos="5040"/>
        </w:tabs>
        <w:ind w:left="5040" w:hanging="360"/>
      </w:pPr>
      <w:rPr>
        <w:rFonts w:ascii="Arial" w:hAnsi="Arial" w:hint="default"/>
      </w:rPr>
    </w:lvl>
    <w:lvl w:ilvl="7" w:tplc="B3CAE134" w:tentative="1">
      <w:start w:val="1"/>
      <w:numFmt w:val="bullet"/>
      <w:lvlText w:val="•"/>
      <w:lvlJc w:val="left"/>
      <w:pPr>
        <w:tabs>
          <w:tab w:val="num" w:pos="5760"/>
        </w:tabs>
        <w:ind w:left="5760" w:hanging="360"/>
      </w:pPr>
      <w:rPr>
        <w:rFonts w:ascii="Arial" w:hAnsi="Arial" w:hint="default"/>
      </w:rPr>
    </w:lvl>
    <w:lvl w:ilvl="8" w:tplc="41C4669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244ACA"/>
    <w:multiLevelType w:val="hybridMultilevel"/>
    <w:tmpl w:val="1A8826D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A2314CC"/>
    <w:multiLevelType w:val="hybridMultilevel"/>
    <w:tmpl w:val="31F04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D3335E"/>
    <w:multiLevelType w:val="singleLevel"/>
    <w:tmpl w:val="A372F212"/>
    <w:lvl w:ilvl="0">
      <w:start w:val="1"/>
      <w:numFmt w:val="decimal"/>
      <w:lvlText w:val="%1."/>
      <w:legacy w:legacy="1" w:legacySpace="0" w:legacyIndent="360"/>
      <w:lvlJc w:val="left"/>
      <w:rPr>
        <w:rFonts w:ascii="Arial" w:hAnsi="Arial" w:cs="Arial" w:hint="default"/>
      </w:rPr>
    </w:lvl>
  </w:abstractNum>
  <w:abstractNum w:abstractNumId="15" w15:restartNumberingAfterBreak="0">
    <w:nsid w:val="429F0214"/>
    <w:multiLevelType w:val="hybridMultilevel"/>
    <w:tmpl w:val="B0AE7826"/>
    <w:lvl w:ilvl="0" w:tplc="B39E492C">
      <w:start w:val="1"/>
      <w:numFmt w:val="bullet"/>
      <w:lvlText w:val="•"/>
      <w:lvlJc w:val="left"/>
      <w:pPr>
        <w:tabs>
          <w:tab w:val="num" w:pos="720"/>
        </w:tabs>
        <w:ind w:left="720" w:hanging="360"/>
      </w:pPr>
      <w:rPr>
        <w:rFonts w:ascii="Arial" w:hAnsi="Arial" w:hint="default"/>
      </w:rPr>
    </w:lvl>
    <w:lvl w:ilvl="1" w:tplc="8C3ECD12">
      <w:start w:val="1"/>
      <w:numFmt w:val="bullet"/>
      <w:lvlText w:val="•"/>
      <w:lvlJc w:val="left"/>
      <w:pPr>
        <w:tabs>
          <w:tab w:val="num" w:pos="1440"/>
        </w:tabs>
        <w:ind w:left="1440" w:hanging="360"/>
      </w:pPr>
      <w:rPr>
        <w:rFonts w:ascii="Arial" w:hAnsi="Arial" w:hint="default"/>
      </w:rPr>
    </w:lvl>
    <w:lvl w:ilvl="2" w:tplc="B43A9838" w:tentative="1">
      <w:start w:val="1"/>
      <w:numFmt w:val="bullet"/>
      <w:lvlText w:val="•"/>
      <w:lvlJc w:val="left"/>
      <w:pPr>
        <w:tabs>
          <w:tab w:val="num" w:pos="2160"/>
        </w:tabs>
        <w:ind w:left="2160" w:hanging="360"/>
      </w:pPr>
      <w:rPr>
        <w:rFonts w:ascii="Arial" w:hAnsi="Arial" w:hint="default"/>
      </w:rPr>
    </w:lvl>
    <w:lvl w:ilvl="3" w:tplc="46242F1C" w:tentative="1">
      <w:start w:val="1"/>
      <w:numFmt w:val="bullet"/>
      <w:lvlText w:val="•"/>
      <w:lvlJc w:val="left"/>
      <w:pPr>
        <w:tabs>
          <w:tab w:val="num" w:pos="2880"/>
        </w:tabs>
        <w:ind w:left="2880" w:hanging="360"/>
      </w:pPr>
      <w:rPr>
        <w:rFonts w:ascii="Arial" w:hAnsi="Arial" w:hint="default"/>
      </w:rPr>
    </w:lvl>
    <w:lvl w:ilvl="4" w:tplc="97A6529E" w:tentative="1">
      <w:start w:val="1"/>
      <w:numFmt w:val="bullet"/>
      <w:lvlText w:val="•"/>
      <w:lvlJc w:val="left"/>
      <w:pPr>
        <w:tabs>
          <w:tab w:val="num" w:pos="3600"/>
        </w:tabs>
        <w:ind w:left="3600" w:hanging="360"/>
      </w:pPr>
      <w:rPr>
        <w:rFonts w:ascii="Arial" w:hAnsi="Arial" w:hint="default"/>
      </w:rPr>
    </w:lvl>
    <w:lvl w:ilvl="5" w:tplc="0C520F4C" w:tentative="1">
      <w:start w:val="1"/>
      <w:numFmt w:val="bullet"/>
      <w:lvlText w:val="•"/>
      <w:lvlJc w:val="left"/>
      <w:pPr>
        <w:tabs>
          <w:tab w:val="num" w:pos="4320"/>
        </w:tabs>
        <w:ind w:left="4320" w:hanging="360"/>
      </w:pPr>
      <w:rPr>
        <w:rFonts w:ascii="Arial" w:hAnsi="Arial" w:hint="default"/>
      </w:rPr>
    </w:lvl>
    <w:lvl w:ilvl="6" w:tplc="2D6A8AC4" w:tentative="1">
      <w:start w:val="1"/>
      <w:numFmt w:val="bullet"/>
      <w:lvlText w:val="•"/>
      <w:lvlJc w:val="left"/>
      <w:pPr>
        <w:tabs>
          <w:tab w:val="num" w:pos="5040"/>
        </w:tabs>
        <w:ind w:left="5040" w:hanging="360"/>
      </w:pPr>
      <w:rPr>
        <w:rFonts w:ascii="Arial" w:hAnsi="Arial" w:hint="default"/>
      </w:rPr>
    </w:lvl>
    <w:lvl w:ilvl="7" w:tplc="0FF4464E" w:tentative="1">
      <w:start w:val="1"/>
      <w:numFmt w:val="bullet"/>
      <w:lvlText w:val="•"/>
      <w:lvlJc w:val="left"/>
      <w:pPr>
        <w:tabs>
          <w:tab w:val="num" w:pos="5760"/>
        </w:tabs>
        <w:ind w:left="5760" w:hanging="360"/>
      </w:pPr>
      <w:rPr>
        <w:rFonts w:ascii="Arial" w:hAnsi="Arial" w:hint="default"/>
      </w:rPr>
    </w:lvl>
    <w:lvl w:ilvl="8" w:tplc="6E3EA71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D34F53"/>
    <w:multiLevelType w:val="singleLevel"/>
    <w:tmpl w:val="E954FDEE"/>
    <w:lvl w:ilvl="0">
      <w:start w:val="1"/>
      <w:numFmt w:val="bullet"/>
      <w:pStyle w:val="TipNoteTextBulleted"/>
      <w:lvlText w:val=""/>
      <w:lvlJc w:val="left"/>
      <w:pPr>
        <w:tabs>
          <w:tab w:val="num" w:pos="360"/>
        </w:tabs>
        <w:ind w:left="302" w:hanging="302"/>
      </w:pPr>
      <w:rPr>
        <w:rFonts w:ascii="Symbol" w:hAnsi="Symbol" w:hint="default"/>
      </w:rPr>
    </w:lvl>
  </w:abstractNum>
  <w:abstractNum w:abstractNumId="17" w15:restartNumberingAfterBreak="0">
    <w:nsid w:val="437C3B15"/>
    <w:multiLevelType w:val="hybridMultilevel"/>
    <w:tmpl w:val="8858FF90"/>
    <w:lvl w:ilvl="0" w:tplc="19C635B8">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630"/>
        </w:tabs>
        <w:ind w:left="630" w:hanging="360"/>
      </w:pPr>
    </w:lvl>
    <w:lvl w:ilvl="2" w:tplc="0409001B" w:tentative="1">
      <w:start w:val="1"/>
      <w:numFmt w:val="lowerRoman"/>
      <w:lvlText w:val="%3."/>
      <w:lvlJc w:val="right"/>
      <w:pPr>
        <w:tabs>
          <w:tab w:val="num" w:pos="1350"/>
        </w:tabs>
        <w:ind w:left="1350" w:hanging="180"/>
      </w:pPr>
    </w:lvl>
    <w:lvl w:ilvl="3" w:tplc="0409000F" w:tentative="1">
      <w:start w:val="1"/>
      <w:numFmt w:val="decimal"/>
      <w:lvlText w:val="%4."/>
      <w:lvlJc w:val="left"/>
      <w:pPr>
        <w:tabs>
          <w:tab w:val="num" w:pos="2070"/>
        </w:tabs>
        <w:ind w:left="2070" w:hanging="360"/>
      </w:pPr>
    </w:lvl>
    <w:lvl w:ilvl="4" w:tplc="04090019" w:tentative="1">
      <w:start w:val="1"/>
      <w:numFmt w:val="lowerLetter"/>
      <w:lvlText w:val="%5."/>
      <w:lvlJc w:val="left"/>
      <w:pPr>
        <w:tabs>
          <w:tab w:val="num" w:pos="2790"/>
        </w:tabs>
        <w:ind w:left="2790" w:hanging="360"/>
      </w:pPr>
    </w:lvl>
    <w:lvl w:ilvl="5" w:tplc="0409001B" w:tentative="1">
      <w:start w:val="1"/>
      <w:numFmt w:val="lowerRoman"/>
      <w:lvlText w:val="%6."/>
      <w:lvlJc w:val="right"/>
      <w:pPr>
        <w:tabs>
          <w:tab w:val="num" w:pos="3510"/>
        </w:tabs>
        <w:ind w:left="3510" w:hanging="180"/>
      </w:pPr>
    </w:lvl>
    <w:lvl w:ilvl="6" w:tplc="0409000F" w:tentative="1">
      <w:start w:val="1"/>
      <w:numFmt w:val="decimal"/>
      <w:lvlText w:val="%7."/>
      <w:lvlJc w:val="left"/>
      <w:pPr>
        <w:tabs>
          <w:tab w:val="num" w:pos="4230"/>
        </w:tabs>
        <w:ind w:left="4230" w:hanging="360"/>
      </w:pPr>
    </w:lvl>
    <w:lvl w:ilvl="7" w:tplc="04090019" w:tentative="1">
      <w:start w:val="1"/>
      <w:numFmt w:val="lowerLetter"/>
      <w:lvlText w:val="%8."/>
      <w:lvlJc w:val="left"/>
      <w:pPr>
        <w:tabs>
          <w:tab w:val="num" w:pos="4950"/>
        </w:tabs>
        <w:ind w:left="4950" w:hanging="360"/>
      </w:pPr>
    </w:lvl>
    <w:lvl w:ilvl="8" w:tplc="0409001B" w:tentative="1">
      <w:start w:val="1"/>
      <w:numFmt w:val="lowerRoman"/>
      <w:lvlText w:val="%9."/>
      <w:lvlJc w:val="right"/>
      <w:pPr>
        <w:tabs>
          <w:tab w:val="num" w:pos="5670"/>
        </w:tabs>
        <w:ind w:left="5670" w:hanging="180"/>
      </w:pPr>
    </w:lvl>
  </w:abstractNum>
  <w:abstractNum w:abstractNumId="18" w15:restartNumberingAfterBreak="0">
    <w:nsid w:val="567C0859"/>
    <w:multiLevelType w:val="hybridMultilevel"/>
    <w:tmpl w:val="F864D570"/>
    <w:lvl w:ilvl="0" w:tplc="7D3CD78E">
      <w:start w:val="3"/>
      <w:numFmt w:val="bullet"/>
      <w:lvlText w:val=""/>
      <w:lvlJc w:val="left"/>
      <w:pPr>
        <w:tabs>
          <w:tab w:val="num" w:pos="1440"/>
        </w:tabs>
        <w:ind w:left="1440" w:hanging="1350"/>
      </w:pPr>
      <w:rPr>
        <w:rFonts w:ascii="Wingdings" w:eastAsia="Times New Roman" w:hAnsi="Wingdings" w:cs="Aria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9" w15:restartNumberingAfterBreak="0">
    <w:nsid w:val="5BDD6572"/>
    <w:multiLevelType w:val="hybridMultilevel"/>
    <w:tmpl w:val="1130A696"/>
    <w:lvl w:ilvl="0" w:tplc="4E20A652">
      <w:start w:val="1"/>
      <w:numFmt w:val="bullet"/>
      <w:lvlText w:val="•"/>
      <w:lvlJc w:val="left"/>
      <w:pPr>
        <w:tabs>
          <w:tab w:val="num" w:pos="720"/>
        </w:tabs>
        <w:ind w:left="720" w:hanging="360"/>
      </w:pPr>
      <w:rPr>
        <w:rFonts w:ascii="Arial" w:hAnsi="Arial" w:hint="default"/>
      </w:rPr>
    </w:lvl>
    <w:lvl w:ilvl="1" w:tplc="21528E02">
      <w:start w:val="1"/>
      <w:numFmt w:val="bullet"/>
      <w:lvlText w:val="•"/>
      <w:lvlJc w:val="left"/>
      <w:pPr>
        <w:tabs>
          <w:tab w:val="num" w:pos="1440"/>
        </w:tabs>
        <w:ind w:left="1440" w:hanging="360"/>
      </w:pPr>
      <w:rPr>
        <w:rFonts w:ascii="Arial" w:hAnsi="Arial" w:hint="default"/>
      </w:rPr>
    </w:lvl>
    <w:lvl w:ilvl="2" w:tplc="619C25D8" w:tentative="1">
      <w:start w:val="1"/>
      <w:numFmt w:val="bullet"/>
      <w:lvlText w:val="•"/>
      <w:lvlJc w:val="left"/>
      <w:pPr>
        <w:tabs>
          <w:tab w:val="num" w:pos="2160"/>
        </w:tabs>
        <w:ind w:left="2160" w:hanging="360"/>
      </w:pPr>
      <w:rPr>
        <w:rFonts w:ascii="Arial" w:hAnsi="Arial" w:hint="default"/>
      </w:rPr>
    </w:lvl>
    <w:lvl w:ilvl="3" w:tplc="40940048" w:tentative="1">
      <w:start w:val="1"/>
      <w:numFmt w:val="bullet"/>
      <w:lvlText w:val="•"/>
      <w:lvlJc w:val="left"/>
      <w:pPr>
        <w:tabs>
          <w:tab w:val="num" w:pos="2880"/>
        </w:tabs>
        <w:ind w:left="2880" w:hanging="360"/>
      </w:pPr>
      <w:rPr>
        <w:rFonts w:ascii="Arial" w:hAnsi="Arial" w:hint="default"/>
      </w:rPr>
    </w:lvl>
    <w:lvl w:ilvl="4" w:tplc="10DAE64C" w:tentative="1">
      <w:start w:val="1"/>
      <w:numFmt w:val="bullet"/>
      <w:lvlText w:val="•"/>
      <w:lvlJc w:val="left"/>
      <w:pPr>
        <w:tabs>
          <w:tab w:val="num" w:pos="3600"/>
        </w:tabs>
        <w:ind w:left="3600" w:hanging="360"/>
      </w:pPr>
      <w:rPr>
        <w:rFonts w:ascii="Arial" w:hAnsi="Arial" w:hint="default"/>
      </w:rPr>
    </w:lvl>
    <w:lvl w:ilvl="5" w:tplc="8A0455B2" w:tentative="1">
      <w:start w:val="1"/>
      <w:numFmt w:val="bullet"/>
      <w:lvlText w:val="•"/>
      <w:lvlJc w:val="left"/>
      <w:pPr>
        <w:tabs>
          <w:tab w:val="num" w:pos="4320"/>
        </w:tabs>
        <w:ind w:left="4320" w:hanging="360"/>
      </w:pPr>
      <w:rPr>
        <w:rFonts w:ascii="Arial" w:hAnsi="Arial" w:hint="default"/>
      </w:rPr>
    </w:lvl>
    <w:lvl w:ilvl="6" w:tplc="E488BD6A" w:tentative="1">
      <w:start w:val="1"/>
      <w:numFmt w:val="bullet"/>
      <w:lvlText w:val="•"/>
      <w:lvlJc w:val="left"/>
      <w:pPr>
        <w:tabs>
          <w:tab w:val="num" w:pos="5040"/>
        </w:tabs>
        <w:ind w:left="5040" w:hanging="360"/>
      </w:pPr>
      <w:rPr>
        <w:rFonts w:ascii="Arial" w:hAnsi="Arial" w:hint="default"/>
      </w:rPr>
    </w:lvl>
    <w:lvl w:ilvl="7" w:tplc="3A202C0E" w:tentative="1">
      <w:start w:val="1"/>
      <w:numFmt w:val="bullet"/>
      <w:lvlText w:val="•"/>
      <w:lvlJc w:val="left"/>
      <w:pPr>
        <w:tabs>
          <w:tab w:val="num" w:pos="5760"/>
        </w:tabs>
        <w:ind w:left="5760" w:hanging="360"/>
      </w:pPr>
      <w:rPr>
        <w:rFonts w:ascii="Arial" w:hAnsi="Arial" w:hint="default"/>
      </w:rPr>
    </w:lvl>
    <w:lvl w:ilvl="8" w:tplc="A07ADD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530A4A"/>
    <w:multiLevelType w:val="hybridMultilevel"/>
    <w:tmpl w:val="871E22C0"/>
    <w:lvl w:ilvl="0" w:tplc="0409000F">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1816650"/>
    <w:multiLevelType w:val="hybridMultilevel"/>
    <w:tmpl w:val="11067B5C"/>
    <w:lvl w:ilvl="0" w:tplc="7EC0FD68">
      <w:start w:val="3"/>
      <w:numFmt w:val="bullet"/>
      <w:lvlText w:val=""/>
      <w:lvlJc w:val="left"/>
      <w:pPr>
        <w:tabs>
          <w:tab w:val="num" w:pos="1440"/>
        </w:tabs>
        <w:ind w:left="1440" w:hanging="1350"/>
      </w:pPr>
      <w:rPr>
        <w:rFonts w:ascii="Symbol" w:eastAsia="Times New Roman" w:hAnsi="Symbol" w:cs="Aria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2" w15:restartNumberingAfterBreak="0">
    <w:nsid w:val="68E86808"/>
    <w:multiLevelType w:val="hybridMultilevel"/>
    <w:tmpl w:val="553A1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702E34"/>
    <w:multiLevelType w:val="hybridMultilevel"/>
    <w:tmpl w:val="744276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9885829"/>
    <w:multiLevelType w:val="hybridMultilevel"/>
    <w:tmpl w:val="C52E1D6A"/>
    <w:lvl w:ilvl="0" w:tplc="AA8AF9C6">
      <w:start w:val="1"/>
      <w:numFmt w:val="bullet"/>
      <w:lvlText w:val="•"/>
      <w:lvlJc w:val="left"/>
      <w:pPr>
        <w:tabs>
          <w:tab w:val="num" w:pos="360"/>
        </w:tabs>
        <w:ind w:left="360" w:hanging="360"/>
      </w:pPr>
      <w:rPr>
        <w:rFonts w:ascii="Arial" w:hAnsi="Arial" w:hint="default"/>
      </w:rPr>
    </w:lvl>
    <w:lvl w:ilvl="1" w:tplc="C408FA6E">
      <w:start w:val="1"/>
      <w:numFmt w:val="bullet"/>
      <w:lvlText w:val="•"/>
      <w:lvlJc w:val="left"/>
      <w:pPr>
        <w:tabs>
          <w:tab w:val="num" w:pos="1080"/>
        </w:tabs>
        <w:ind w:left="1080" w:hanging="360"/>
      </w:pPr>
      <w:rPr>
        <w:rFonts w:ascii="Arial" w:hAnsi="Arial" w:hint="default"/>
      </w:rPr>
    </w:lvl>
    <w:lvl w:ilvl="2" w:tplc="048EF33E">
      <w:start w:val="1"/>
      <w:numFmt w:val="bullet"/>
      <w:lvlText w:val="•"/>
      <w:lvlJc w:val="left"/>
      <w:pPr>
        <w:tabs>
          <w:tab w:val="num" w:pos="1800"/>
        </w:tabs>
        <w:ind w:left="1800" w:hanging="360"/>
      </w:pPr>
      <w:rPr>
        <w:rFonts w:ascii="Arial" w:hAnsi="Arial" w:hint="default"/>
      </w:rPr>
    </w:lvl>
    <w:lvl w:ilvl="3" w:tplc="3B4C5850" w:tentative="1">
      <w:start w:val="1"/>
      <w:numFmt w:val="bullet"/>
      <w:lvlText w:val="•"/>
      <w:lvlJc w:val="left"/>
      <w:pPr>
        <w:tabs>
          <w:tab w:val="num" w:pos="2520"/>
        </w:tabs>
        <w:ind w:left="2520" w:hanging="360"/>
      </w:pPr>
      <w:rPr>
        <w:rFonts w:ascii="Arial" w:hAnsi="Arial" w:hint="default"/>
      </w:rPr>
    </w:lvl>
    <w:lvl w:ilvl="4" w:tplc="74181D78" w:tentative="1">
      <w:start w:val="1"/>
      <w:numFmt w:val="bullet"/>
      <w:lvlText w:val="•"/>
      <w:lvlJc w:val="left"/>
      <w:pPr>
        <w:tabs>
          <w:tab w:val="num" w:pos="3240"/>
        </w:tabs>
        <w:ind w:left="3240" w:hanging="360"/>
      </w:pPr>
      <w:rPr>
        <w:rFonts w:ascii="Arial" w:hAnsi="Arial" w:hint="default"/>
      </w:rPr>
    </w:lvl>
    <w:lvl w:ilvl="5" w:tplc="FCD4F3CA" w:tentative="1">
      <w:start w:val="1"/>
      <w:numFmt w:val="bullet"/>
      <w:lvlText w:val="•"/>
      <w:lvlJc w:val="left"/>
      <w:pPr>
        <w:tabs>
          <w:tab w:val="num" w:pos="3960"/>
        </w:tabs>
        <w:ind w:left="3960" w:hanging="360"/>
      </w:pPr>
      <w:rPr>
        <w:rFonts w:ascii="Arial" w:hAnsi="Arial" w:hint="default"/>
      </w:rPr>
    </w:lvl>
    <w:lvl w:ilvl="6" w:tplc="482EA386" w:tentative="1">
      <w:start w:val="1"/>
      <w:numFmt w:val="bullet"/>
      <w:lvlText w:val="•"/>
      <w:lvlJc w:val="left"/>
      <w:pPr>
        <w:tabs>
          <w:tab w:val="num" w:pos="4680"/>
        </w:tabs>
        <w:ind w:left="4680" w:hanging="360"/>
      </w:pPr>
      <w:rPr>
        <w:rFonts w:ascii="Arial" w:hAnsi="Arial" w:hint="default"/>
      </w:rPr>
    </w:lvl>
    <w:lvl w:ilvl="7" w:tplc="E01C4674" w:tentative="1">
      <w:start w:val="1"/>
      <w:numFmt w:val="bullet"/>
      <w:lvlText w:val="•"/>
      <w:lvlJc w:val="left"/>
      <w:pPr>
        <w:tabs>
          <w:tab w:val="num" w:pos="5400"/>
        </w:tabs>
        <w:ind w:left="5400" w:hanging="360"/>
      </w:pPr>
      <w:rPr>
        <w:rFonts w:ascii="Arial" w:hAnsi="Arial" w:hint="default"/>
      </w:rPr>
    </w:lvl>
    <w:lvl w:ilvl="8" w:tplc="5192A062"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6DFD640D"/>
    <w:multiLevelType w:val="hybridMultilevel"/>
    <w:tmpl w:val="16840C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3E86BA8"/>
    <w:multiLevelType w:val="hybridMultilevel"/>
    <w:tmpl w:val="B81EC5D2"/>
    <w:lvl w:ilvl="0" w:tplc="BCEC4952">
      <w:start w:val="1"/>
      <w:numFmt w:val="bullet"/>
      <w:lvlText w:val="•"/>
      <w:lvlJc w:val="left"/>
      <w:pPr>
        <w:tabs>
          <w:tab w:val="num" w:pos="720"/>
        </w:tabs>
        <w:ind w:left="720" w:hanging="360"/>
      </w:pPr>
      <w:rPr>
        <w:rFonts w:ascii="Arial" w:hAnsi="Arial" w:hint="default"/>
      </w:rPr>
    </w:lvl>
    <w:lvl w:ilvl="1" w:tplc="1D9C2CAA">
      <w:start w:val="1"/>
      <w:numFmt w:val="bullet"/>
      <w:lvlText w:val="•"/>
      <w:lvlJc w:val="left"/>
      <w:pPr>
        <w:tabs>
          <w:tab w:val="num" w:pos="1440"/>
        </w:tabs>
        <w:ind w:left="1440" w:hanging="360"/>
      </w:pPr>
      <w:rPr>
        <w:rFonts w:ascii="Arial" w:hAnsi="Arial" w:hint="default"/>
      </w:rPr>
    </w:lvl>
    <w:lvl w:ilvl="2" w:tplc="CA70C32E" w:tentative="1">
      <w:start w:val="1"/>
      <w:numFmt w:val="bullet"/>
      <w:lvlText w:val="•"/>
      <w:lvlJc w:val="left"/>
      <w:pPr>
        <w:tabs>
          <w:tab w:val="num" w:pos="2160"/>
        </w:tabs>
        <w:ind w:left="2160" w:hanging="360"/>
      </w:pPr>
      <w:rPr>
        <w:rFonts w:ascii="Arial" w:hAnsi="Arial" w:hint="default"/>
      </w:rPr>
    </w:lvl>
    <w:lvl w:ilvl="3" w:tplc="766EFEDE" w:tentative="1">
      <w:start w:val="1"/>
      <w:numFmt w:val="bullet"/>
      <w:lvlText w:val="•"/>
      <w:lvlJc w:val="left"/>
      <w:pPr>
        <w:tabs>
          <w:tab w:val="num" w:pos="2880"/>
        </w:tabs>
        <w:ind w:left="2880" w:hanging="360"/>
      </w:pPr>
      <w:rPr>
        <w:rFonts w:ascii="Arial" w:hAnsi="Arial" w:hint="default"/>
      </w:rPr>
    </w:lvl>
    <w:lvl w:ilvl="4" w:tplc="583C8528" w:tentative="1">
      <w:start w:val="1"/>
      <w:numFmt w:val="bullet"/>
      <w:lvlText w:val="•"/>
      <w:lvlJc w:val="left"/>
      <w:pPr>
        <w:tabs>
          <w:tab w:val="num" w:pos="3600"/>
        </w:tabs>
        <w:ind w:left="3600" w:hanging="360"/>
      </w:pPr>
      <w:rPr>
        <w:rFonts w:ascii="Arial" w:hAnsi="Arial" w:hint="default"/>
      </w:rPr>
    </w:lvl>
    <w:lvl w:ilvl="5" w:tplc="CD082F80" w:tentative="1">
      <w:start w:val="1"/>
      <w:numFmt w:val="bullet"/>
      <w:lvlText w:val="•"/>
      <w:lvlJc w:val="left"/>
      <w:pPr>
        <w:tabs>
          <w:tab w:val="num" w:pos="4320"/>
        </w:tabs>
        <w:ind w:left="4320" w:hanging="360"/>
      </w:pPr>
      <w:rPr>
        <w:rFonts w:ascii="Arial" w:hAnsi="Arial" w:hint="default"/>
      </w:rPr>
    </w:lvl>
    <w:lvl w:ilvl="6" w:tplc="CDC6E354" w:tentative="1">
      <w:start w:val="1"/>
      <w:numFmt w:val="bullet"/>
      <w:lvlText w:val="•"/>
      <w:lvlJc w:val="left"/>
      <w:pPr>
        <w:tabs>
          <w:tab w:val="num" w:pos="5040"/>
        </w:tabs>
        <w:ind w:left="5040" w:hanging="360"/>
      </w:pPr>
      <w:rPr>
        <w:rFonts w:ascii="Arial" w:hAnsi="Arial" w:hint="default"/>
      </w:rPr>
    </w:lvl>
    <w:lvl w:ilvl="7" w:tplc="C58626AC" w:tentative="1">
      <w:start w:val="1"/>
      <w:numFmt w:val="bullet"/>
      <w:lvlText w:val="•"/>
      <w:lvlJc w:val="left"/>
      <w:pPr>
        <w:tabs>
          <w:tab w:val="num" w:pos="5760"/>
        </w:tabs>
        <w:ind w:left="5760" w:hanging="360"/>
      </w:pPr>
      <w:rPr>
        <w:rFonts w:ascii="Arial" w:hAnsi="Arial" w:hint="default"/>
      </w:rPr>
    </w:lvl>
    <w:lvl w:ilvl="8" w:tplc="0090F158"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6"/>
  </w:num>
  <w:num w:numId="3">
    <w:abstractNumId w:val="0"/>
  </w:num>
  <w:num w:numId="4">
    <w:abstractNumId w:val="17"/>
  </w:num>
  <w:num w:numId="5">
    <w:abstractNumId w:val="2"/>
  </w:num>
  <w:num w:numId="6">
    <w:abstractNumId w:val="23"/>
  </w:num>
  <w:num w:numId="7">
    <w:abstractNumId w:val="25"/>
  </w:num>
  <w:num w:numId="8">
    <w:abstractNumId w:val="7"/>
  </w:num>
  <w:num w:numId="9">
    <w:abstractNumId w:val="6"/>
  </w:num>
  <w:num w:numId="10">
    <w:abstractNumId w:val="8"/>
  </w:num>
  <w:num w:numId="11">
    <w:abstractNumId w:val="12"/>
  </w:num>
  <w:num w:numId="12">
    <w:abstractNumId w:val="20"/>
  </w:num>
  <w:num w:numId="13">
    <w:abstractNumId w:val="14"/>
  </w:num>
  <w:num w:numId="14">
    <w:abstractNumId w:val="5"/>
  </w:num>
  <w:num w:numId="15">
    <w:abstractNumId w:val="18"/>
  </w:num>
  <w:num w:numId="16">
    <w:abstractNumId w:val="21"/>
  </w:num>
  <w:num w:numId="17">
    <w:abstractNumId w:val="4"/>
  </w:num>
  <w:num w:numId="18">
    <w:abstractNumId w:val="13"/>
  </w:num>
  <w:num w:numId="19">
    <w:abstractNumId w:val="22"/>
  </w:num>
  <w:num w:numId="20">
    <w:abstractNumId w:val="3"/>
  </w:num>
  <w:num w:numId="21">
    <w:abstractNumId w:val="9"/>
  </w:num>
  <w:num w:numId="22">
    <w:abstractNumId w:val="19"/>
  </w:num>
  <w:num w:numId="23">
    <w:abstractNumId w:val="26"/>
  </w:num>
  <w:num w:numId="24">
    <w:abstractNumId w:val="1"/>
  </w:num>
  <w:num w:numId="25">
    <w:abstractNumId w:val="15"/>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9393">
      <o:colormru v:ext="edit" colors="#009"/>
      <o:colormenu v:ext="edit" strokecolor="#36f"/>
    </o:shapedefaults>
    <o:shapelayout v:ext="edit">
      <o:regrouptable v:ext="edit">
        <o:entry new="1" old="0"/>
        <o:entry new="2"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46E"/>
    <w:rsid w:val="000121E7"/>
    <w:rsid w:val="0001472F"/>
    <w:rsid w:val="00014D74"/>
    <w:rsid w:val="000152DB"/>
    <w:rsid w:val="0001573A"/>
    <w:rsid w:val="000215AA"/>
    <w:rsid w:val="000272FE"/>
    <w:rsid w:val="000325D2"/>
    <w:rsid w:val="0004421D"/>
    <w:rsid w:val="0004652E"/>
    <w:rsid w:val="00052C84"/>
    <w:rsid w:val="00053336"/>
    <w:rsid w:val="00057FB2"/>
    <w:rsid w:val="0007202D"/>
    <w:rsid w:val="0007652F"/>
    <w:rsid w:val="00080DEB"/>
    <w:rsid w:val="000811E1"/>
    <w:rsid w:val="00084552"/>
    <w:rsid w:val="00085203"/>
    <w:rsid w:val="00092B9E"/>
    <w:rsid w:val="000930E0"/>
    <w:rsid w:val="00097412"/>
    <w:rsid w:val="00097EC8"/>
    <w:rsid w:val="000A0841"/>
    <w:rsid w:val="000A34D4"/>
    <w:rsid w:val="000A4F1D"/>
    <w:rsid w:val="000A5D90"/>
    <w:rsid w:val="000B3393"/>
    <w:rsid w:val="000B34C7"/>
    <w:rsid w:val="000C1A6A"/>
    <w:rsid w:val="000D24C7"/>
    <w:rsid w:val="000D4558"/>
    <w:rsid w:val="000E4354"/>
    <w:rsid w:val="000F3B05"/>
    <w:rsid w:val="0010585A"/>
    <w:rsid w:val="00122269"/>
    <w:rsid w:val="00124434"/>
    <w:rsid w:val="00127055"/>
    <w:rsid w:val="0013627B"/>
    <w:rsid w:val="0014580F"/>
    <w:rsid w:val="001461B6"/>
    <w:rsid w:val="00147FA8"/>
    <w:rsid w:val="00150FCE"/>
    <w:rsid w:val="00154F35"/>
    <w:rsid w:val="001608F7"/>
    <w:rsid w:val="00163C11"/>
    <w:rsid w:val="0017019E"/>
    <w:rsid w:val="00175DD8"/>
    <w:rsid w:val="001809CF"/>
    <w:rsid w:val="001817BC"/>
    <w:rsid w:val="00182ECD"/>
    <w:rsid w:val="00184424"/>
    <w:rsid w:val="00187765"/>
    <w:rsid w:val="00197453"/>
    <w:rsid w:val="001A6328"/>
    <w:rsid w:val="001B000C"/>
    <w:rsid w:val="001B1509"/>
    <w:rsid w:val="001B2A08"/>
    <w:rsid w:val="001B36AF"/>
    <w:rsid w:val="001C01D7"/>
    <w:rsid w:val="001C078C"/>
    <w:rsid w:val="001C0B6D"/>
    <w:rsid w:val="001C0F88"/>
    <w:rsid w:val="001E4349"/>
    <w:rsid w:val="001E58CB"/>
    <w:rsid w:val="001E5EBA"/>
    <w:rsid w:val="001F0B63"/>
    <w:rsid w:val="001F4A61"/>
    <w:rsid w:val="00202E19"/>
    <w:rsid w:val="00206ECE"/>
    <w:rsid w:val="00233F0C"/>
    <w:rsid w:val="002449DD"/>
    <w:rsid w:val="00245DE4"/>
    <w:rsid w:val="002478B7"/>
    <w:rsid w:val="00255373"/>
    <w:rsid w:val="00256B1A"/>
    <w:rsid w:val="00261519"/>
    <w:rsid w:val="00262AB6"/>
    <w:rsid w:val="00265981"/>
    <w:rsid w:val="0026780D"/>
    <w:rsid w:val="00267957"/>
    <w:rsid w:val="00267CCD"/>
    <w:rsid w:val="00270C30"/>
    <w:rsid w:val="00271A18"/>
    <w:rsid w:val="00273D44"/>
    <w:rsid w:val="00274C62"/>
    <w:rsid w:val="002758D3"/>
    <w:rsid w:val="0028069A"/>
    <w:rsid w:val="00292701"/>
    <w:rsid w:val="002938F6"/>
    <w:rsid w:val="002A5F4A"/>
    <w:rsid w:val="002B2695"/>
    <w:rsid w:val="002B5AF9"/>
    <w:rsid w:val="002B6125"/>
    <w:rsid w:val="002C081E"/>
    <w:rsid w:val="002C4494"/>
    <w:rsid w:val="002C54C8"/>
    <w:rsid w:val="002C76FB"/>
    <w:rsid w:val="002D2CBE"/>
    <w:rsid w:val="002E4760"/>
    <w:rsid w:val="002E7E6B"/>
    <w:rsid w:val="002F1110"/>
    <w:rsid w:val="002F6DB9"/>
    <w:rsid w:val="003057C1"/>
    <w:rsid w:val="00305AE9"/>
    <w:rsid w:val="00307E64"/>
    <w:rsid w:val="00310D56"/>
    <w:rsid w:val="00311A17"/>
    <w:rsid w:val="00311D9E"/>
    <w:rsid w:val="00313120"/>
    <w:rsid w:val="00316B75"/>
    <w:rsid w:val="0032073F"/>
    <w:rsid w:val="003270AB"/>
    <w:rsid w:val="00334DE0"/>
    <w:rsid w:val="003353FB"/>
    <w:rsid w:val="003356B5"/>
    <w:rsid w:val="00343149"/>
    <w:rsid w:val="0034699F"/>
    <w:rsid w:val="00352083"/>
    <w:rsid w:val="00360FC1"/>
    <w:rsid w:val="003630B9"/>
    <w:rsid w:val="003778AF"/>
    <w:rsid w:val="00377D50"/>
    <w:rsid w:val="003A3C47"/>
    <w:rsid w:val="003A5A0D"/>
    <w:rsid w:val="003A65E9"/>
    <w:rsid w:val="003B4C2A"/>
    <w:rsid w:val="003B5A2B"/>
    <w:rsid w:val="003C3207"/>
    <w:rsid w:val="003D0266"/>
    <w:rsid w:val="003D7A2B"/>
    <w:rsid w:val="003E571F"/>
    <w:rsid w:val="003E72C2"/>
    <w:rsid w:val="003F1A8B"/>
    <w:rsid w:val="003F4A9F"/>
    <w:rsid w:val="003F5BB9"/>
    <w:rsid w:val="003F7F5D"/>
    <w:rsid w:val="00410BA1"/>
    <w:rsid w:val="00411053"/>
    <w:rsid w:val="00413837"/>
    <w:rsid w:val="00414699"/>
    <w:rsid w:val="00415FC3"/>
    <w:rsid w:val="00423109"/>
    <w:rsid w:val="004511C3"/>
    <w:rsid w:val="0045608D"/>
    <w:rsid w:val="004673E3"/>
    <w:rsid w:val="00470268"/>
    <w:rsid w:val="00477F42"/>
    <w:rsid w:val="004806A3"/>
    <w:rsid w:val="004865F5"/>
    <w:rsid w:val="004871EB"/>
    <w:rsid w:val="0049618F"/>
    <w:rsid w:val="004A6F33"/>
    <w:rsid w:val="004A7F08"/>
    <w:rsid w:val="004B4DBF"/>
    <w:rsid w:val="004B5091"/>
    <w:rsid w:val="004B713A"/>
    <w:rsid w:val="004C0136"/>
    <w:rsid w:val="004C0EC7"/>
    <w:rsid w:val="004C290D"/>
    <w:rsid w:val="004C3757"/>
    <w:rsid w:val="004C5993"/>
    <w:rsid w:val="004D756F"/>
    <w:rsid w:val="004E6C3B"/>
    <w:rsid w:val="004E6DBF"/>
    <w:rsid w:val="004F2C9C"/>
    <w:rsid w:val="00503857"/>
    <w:rsid w:val="00506436"/>
    <w:rsid w:val="00506FBF"/>
    <w:rsid w:val="00507A08"/>
    <w:rsid w:val="005177A9"/>
    <w:rsid w:val="00530AB4"/>
    <w:rsid w:val="00533774"/>
    <w:rsid w:val="005361A9"/>
    <w:rsid w:val="00543F8E"/>
    <w:rsid w:val="0054450B"/>
    <w:rsid w:val="005459B8"/>
    <w:rsid w:val="005665B5"/>
    <w:rsid w:val="00571282"/>
    <w:rsid w:val="00571B5E"/>
    <w:rsid w:val="0057361B"/>
    <w:rsid w:val="00573E69"/>
    <w:rsid w:val="00575A67"/>
    <w:rsid w:val="005769E2"/>
    <w:rsid w:val="0058524B"/>
    <w:rsid w:val="005852F4"/>
    <w:rsid w:val="00587A79"/>
    <w:rsid w:val="00591BA5"/>
    <w:rsid w:val="00594D33"/>
    <w:rsid w:val="00596AE5"/>
    <w:rsid w:val="005A07F1"/>
    <w:rsid w:val="005A250C"/>
    <w:rsid w:val="005A6585"/>
    <w:rsid w:val="005A6C3A"/>
    <w:rsid w:val="005B5372"/>
    <w:rsid w:val="005B5825"/>
    <w:rsid w:val="005B7889"/>
    <w:rsid w:val="005C308F"/>
    <w:rsid w:val="005C42FE"/>
    <w:rsid w:val="005C6E74"/>
    <w:rsid w:val="005C7F40"/>
    <w:rsid w:val="005E2294"/>
    <w:rsid w:val="005E2A15"/>
    <w:rsid w:val="005E3A82"/>
    <w:rsid w:val="005E4298"/>
    <w:rsid w:val="005F1ADA"/>
    <w:rsid w:val="005F3C15"/>
    <w:rsid w:val="005F54D9"/>
    <w:rsid w:val="005F5D0C"/>
    <w:rsid w:val="0060718C"/>
    <w:rsid w:val="0061579F"/>
    <w:rsid w:val="00620CA3"/>
    <w:rsid w:val="00640553"/>
    <w:rsid w:val="00640D74"/>
    <w:rsid w:val="00651120"/>
    <w:rsid w:val="00652DA1"/>
    <w:rsid w:val="00653365"/>
    <w:rsid w:val="00657801"/>
    <w:rsid w:val="006623FA"/>
    <w:rsid w:val="006634FA"/>
    <w:rsid w:val="00670633"/>
    <w:rsid w:val="00672563"/>
    <w:rsid w:val="00685C3C"/>
    <w:rsid w:val="00686A30"/>
    <w:rsid w:val="0069617E"/>
    <w:rsid w:val="00696670"/>
    <w:rsid w:val="006B7238"/>
    <w:rsid w:val="006C4D96"/>
    <w:rsid w:val="006C6006"/>
    <w:rsid w:val="006D0210"/>
    <w:rsid w:val="006D0C62"/>
    <w:rsid w:val="006D5BC0"/>
    <w:rsid w:val="006E172E"/>
    <w:rsid w:val="006E3E64"/>
    <w:rsid w:val="006F26BF"/>
    <w:rsid w:val="006F3777"/>
    <w:rsid w:val="00700B65"/>
    <w:rsid w:val="007114CA"/>
    <w:rsid w:val="0071607C"/>
    <w:rsid w:val="00720D29"/>
    <w:rsid w:val="00724977"/>
    <w:rsid w:val="00726A6C"/>
    <w:rsid w:val="00726CA6"/>
    <w:rsid w:val="00734A7E"/>
    <w:rsid w:val="007355F0"/>
    <w:rsid w:val="007368A2"/>
    <w:rsid w:val="00752A31"/>
    <w:rsid w:val="00754778"/>
    <w:rsid w:val="007755DB"/>
    <w:rsid w:val="007A0106"/>
    <w:rsid w:val="007A11D8"/>
    <w:rsid w:val="007B134D"/>
    <w:rsid w:val="007B1D93"/>
    <w:rsid w:val="007B69D1"/>
    <w:rsid w:val="007B784A"/>
    <w:rsid w:val="007C4A91"/>
    <w:rsid w:val="007D03D9"/>
    <w:rsid w:val="007D7366"/>
    <w:rsid w:val="007E1A49"/>
    <w:rsid w:val="007E223C"/>
    <w:rsid w:val="007E6F9F"/>
    <w:rsid w:val="007F0A04"/>
    <w:rsid w:val="007F3F4B"/>
    <w:rsid w:val="007F5D47"/>
    <w:rsid w:val="008152D7"/>
    <w:rsid w:val="008156B2"/>
    <w:rsid w:val="008235D7"/>
    <w:rsid w:val="00824B16"/>
    <w:rsid w:val="00831745"/>
    <w:rsid w:val="00833C3D"/>
    <w:rsid w:val="00833E5B"/>
    <w:rsid w:val="0083479A"/>
    <w:rsid w:val="008359B7"/>
    <w:rsid w:val="008473A0"/>
    <w:rsid w:val="00854F84"/>
    <w:rsid w:val="00854FF3"/>
    <w:rsid w:val="00857E0F"/>
    <w:rsid w:val="008639C6"/>
    <w:rsid w:val="00864D45"/>
    <w:rsid w:val="0086633E"/>
    <w:rsid w:val="00873B8C"/>
    <w:rsid w:val="008839AB"/>
    <w:rsid w:val="00884D97"/>
    <w:rsid w:val="00885C6F"/>
    <w:rsid w:val="00885C78"/>
    <w:rsid w:val="00885D78"/>
    <w:rsid w:val="00886448"/>
    <w:rsid w:val="0088670D"/>
    <w:rsid w:val="00896C2B"/>
    <w:rsid w:val="00897CF6"/>
    <w:rsid w:val="008A11CD"/>
    <w:rsid w:val="008A4C20"/>
    <w:rsid w:val="008B40C4"/>
    <w:rsid w:val="008B578F"/>
    <w:rsid w:val="008C1259"/>
    <w:rsid w:val="008C12BE"/>
    <w:rsid w:val="008C12EF"/>
    <w:rsid w:val="008C3D16"/>
    <w:rsid w:val="008C4F6A"/>
    <w:rsid w:val="008C66A8"/>
    <w:rsid w:val="008C7470"/>
    <w:rsid w:val="008D47DF"/>
    <w:rsid w:val="008D6D9E"/>
    <w:rsid w:val="008E050A"/>
    <w:rsid w:val="008E4FB6"/>
    <w:rsid w:val="008E5BDF"/>
    <w:rsid w:val="008F059D"/>
    <w:rsid w:val="008F3A2A"/>
    <w:rsid w:val="008F5FA9"/>
    <w:rsid w:val="00901E87"/>
    <w:rsid w:val="00902C38"/>
    <w:rsid w:val="00907F5A"/>
    <w:rsid w:val="00920BCD"/>
    <w:rsid w:val="00923BF3"/>
    <w:rsid w:val="009373EA"/>
    <w:rsid w:val="00937714"/>
    <w:rsid w:val="00941B55"/>
    <w:rsid w:val="009466FB"/>
    <w:rsid w:val="00965113"/>
    <w:rsid w:val="00965A9B"/>
    <w:rsid w:val="00971F9A"/>
    <w:rsid w:val="00972438"/>
    <w:rsid w:val="00972988"/>
    <w:rsid w:val="00977D03"/>
    <w:rsid w:val="00985A3B"/>
    <w:rsid w:val="00985DA8"/>
    <w:rsid w:val="009877C1"/>
    <w:rsid w:val="00994BA6"/>
    <w:rsid w:val="00994BE8"/>
    <w:rsid w:val="009A7BDA"/>
    <w:rsid w:val="009B380A"/>
    <w:rsid w:val="009B5F40"/>
    <w:rsid w:val="009B6967"/>
    <w:rsid w:val="009C493A"/>
    <w:rsid w:val="009C6C24"/>
    <w:rsid w:val="009D33AD"/>
    <w:rsid w:val="009E106B"/>
    <w:rsid w:val="009E5F58"/>
    <w:rsid w:val="009F2F86"/>
    <w:rsid w:val="00A0155C"/>
    <w:rsid w:val="00A0589B"/>
    <w:rsid w:val="00A13105"/>
    <w:rsid w:val="00A13CEF"/>
    <w:rsid w:val="00A179AD"/>
    <w:rsid w:val="00A2681F"/>
    <w:rsid w:val="00A34287"/>
    <w:rsid w:val="00A51408"/>
    <w:rsid w:val="00A51EEA"/>
    <w:rsid w:val="00A535D5"/>
    <w:rsid w:val="00A55423"/>
    <w:rsid w:val="00A55929"/>
    <w:rsid w:val="00A55EE2"/>
    <w:rsid w:val="00A571E9"/>
    <w:rsid w:val="00A611B8"/>
    <w:rsid w:val="00A83C73"/>
    <w:rsid w:val="00A905CD"/>
    <w:rsid w:val="00AA6ECA"/>
    <w:rsid w:val="00AB3EA3"/>
    <w:rsid w:val="00AC46CE"/>
    <w:rsid w:val="00AC7E73"/>
    <w:rsid w:val="00AD0C71"/>
    <w:rsid w:val="00B05980"/>
    <w:rsid w:val="00B065BF"/>
    <w:rsid w:val="00B1237A"/>
    <w:rsid w:val="00B167D6"/>
    <w:rsid w:val="00B2653A"/>
    <w:rsid w:val="00B26A0C"/>
    <w:rsid w:val="00B33B37"/>
    <w:rsid w:val="00B42048"/>
    <w:rsid w:val="00B42CD8"/>
    <w:rsid w:val="00B4548A"/>
    <w:rsid w:val="00B51DD6"/>
    <w:rsid w:val="00B545E4"/>
    <w:rsid w:val="00B559BB"/>
    <w:rsid w:val="00B56053"/>
    <w:rsid w:val="00B56DA3"/>
    <w:rsid w:val="00B6036D"/>
    <w:rsid w:val="00B6408F"/>
    <w:rsid w:val="00B640D6"/>
    <w:rsid w:val="00B73158"/>
    <w:rsid w:val="00B73B10"/>
    <w:rsid w:val="00B81152"/>
    <w:rsid w:val="00B84D0F"/>
    <w:rsid w:val="00B864EA"/>
    <w:rsid w:val="00B977EB"/>
    <w:rsid w:val="00BA66D7"/>
    <w:rsid w:val="00BA775B"/>
    <w:rsid w:val="00BB4177"/>
    <w:rsid w:val="00BB63DF"/>
    <w:rsid w:val="00BC2020"/>
    <w:rsid w:val="00BD34BF"/>
    <w:rsid w:val="00BE18FF"/>
    <w:rsid w:val="00BE36C8"/>
    <w:rsid w:val="00BF6312"/>
    <w:rsid w:val="00BF6FDC"/>
    <w:rsid w:val="00C02B7A"/>
    <w:rsid w:val="00C05AED"/>
    <w:rsid w:val="00C078DA"/>
    <w:rsid w:val="00C12F5D"/>
    <w:rsid w:val="00C14002"/>
    <w:rsid w:val="00C16177"/>
    <w:rsid w:val="00C20642"/>
    <w:rsid w:val="00C21849"/>
    <w:rsid w:val="00C234F3"/>
    <w:rsid w:val="00C25FD2"/>
    <w:rsid w:val="00C36BE8"/>
    <w:rsid w:val="00C71EE2"/>
    <w:rsid w:val="00C72DE0"/>
    <w:rsid w:val="00C76629"/>
    <w:rsid w:val="00C84A7E"/>
    <w:rsid w:val="00C96C71"/>
    <w:rsid w:val="00CB44E3"/>
    <w:rsid w:val="00CC37CE"/>
    <w:rsid w:val="00CC48C4"/>
    <w:rsid w:val="00CC4DF0"/>
    <w:rsid w:val="00CD1EBC"/>
    <w:rsid w:val="00CD245F"/>
    <w:rsid w:val="00CE064D"/>
    <w:rsid w:val="00CE2014"/>
    <w:rsid w:val="00CF08A6"/>
    <w:rsid w:val="00CF14FB"/>
    <w:rsid w:val="00CF35D4"/>
    <w:rsid w:val="00D02F6B"/>
    <w:rsid w:val="00D05C95"/>
    <w:rsid w:val="00D20383"/>
    <w:rsid w:val="00D27492"/>
    <w:rsid w:val="00D3023F"/>
    <w:rsid w:val="00D5440F"/>
    <w:rsid w:val="00D55F8C"/>
    <w:rsid w:val="00D56A4A"/>
    <w:rsid w:val="00D64002"/>
    <w:rsid w:val="00D6587A"/>
    <w:rsid w:val="00D72A95"/>
    <w:rsid w:val="00D85B4A"/>
    <w:rsid w:val="00D91878"/>
    <w:rsid w:val="00D930DE"/>
    <w:rsid w:val="00D9527B"/>
    <w:rsid w:val="00D97682"/>
    <w:rsid w:val="00DB0424"/>
    <w:rsid w:val="00DB3471"/>
    <w:rsid w:val="00DB41C9"/>
    <w:rsid w:val="00DC16BD"/>
    <w:rsid w:val="00DC49DD"/>
    <w:rsid w:val="00DC545E"/>
    <w:rsid w:val="00DC6A0F"/>
    <w:rsid w:val="00DD1C34"/>
    <w:rsid w:val="00DD4871"/>
    <w:rsid w:val="00DD5931"/>
    <w:rsid w:val="00DE3FB8"/>
    <w:rsid w:val="00DF0E3D"/>
    <w:rsid w:val="00DF284C"/>
    <w:rsid w:val="00E011C8"/>
    <w:rsid w:val="00E118E9"/>
    <w:rsid w:val="00E132D6"/>
    <w:rsid w:val="00E17AF9"/>
    <w:rsid w:val="00E2246E"/>
    <w:rsid w:val="00E26160"/>
    <w:rsid w:val="00E33E5B"/>
    <w:rsid w:val="00E372EE"/>
    <w:rsid w:val="00E422BF"/>
    <w:rsid w:val="00E610F0"/>
    <w:rsid w:val="00E633C5"/>
    <w:rsid w:val="00E664E9"/>
    <w:rsid w:val="00E73B86"/>
    <w:rsid w:val="00E76268"/>
    <w:rsid w:val="00E81237"/>
    <w:rsid w:val="00E83ABB"/>
    <w:rsid w:val="00E86578"/>
    <w:rsid w:val="00E916DF"/>
    <w:rsid w:val="00E9214E"/>
    <w:rsid w:val="00E93791"/>
    <w:rsid w:val="00E971F5"/>
    <w:rsid w:val="00EA0F45"/>
    <w:rsid w:val="00EA7CD3"/>
    <w:rsid w:val="00EB020D"/>
    <w:rsid w:val="00EC3746"/>
    <w:rsid w:val="00EC3D78"/>
    <w:rsid w:val="00EC6309"/>
    <w:rsid w:val="00EC793B"/>
    <w:rsid w:val="00EE0B80"/>
    <w:rsid w:val="00EF1D62"/>
    <w:rsid w:val="00EF2A69"/>
    <w:rsid w:val="00EF5407"/>
    <w:rsid w:val="00F074AC"/>
    <w:rsid w:val="00F10565"/>
    <w:rsid w:val="00F129A8"/>
    <w:rsid w:val="00F24248"/>
    <w:rsid w:val="00F3035B"/>
    <w:rsid w:val="00F51A3E"/>
    <w:rsid w:val="00F51FE5"/>
    <w:rsid w:val="00F533BA"/>
    <w:rsid w:val="00F63049"/>
    <w:rsid w:val="00F646A3"/>
    <w:rsid w:val="00F70284"/>
    <w:rsid w:val="00F82E35"/>
    <w:rsid w:val="00F84720"/>
    <w:rsid w:val="00F858F5"/>
    <w:rsid w:val="00F870B7"/>
    <w:rsid w:val="00F91220"/>
    <w:rsid w:val="00F93C67"/>
    <w:rsid w:val="00F9775A"/>
    <w:rsid w:val="00FB1556"/>
    <w:rsid w:val="00FB6C3C"/>
    <w:rsid w:val="00FC396B"/>
    <w:rsid w:val="00FC5E0D"/>
    <w:rsid w:val="00FD6A73"/>
    <w:rsid w:val="00FD7D4D"/>
    <w:rsid w:val="00FE11B7"/>
    <w:rsid w:val="00FE3372"/>
    <w:rsid w:val="00FE7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colormru v:ext="edit" colors="#009"/>
      <o:colormenu v:ext="edit" strokecolor="#36f"/>
    </o:shapedefaults>
    <o:shapelayout v:ext="edit">
      <o:idmap v:ext="edit" data="1"/>
    </o:shapelayout>
  </w:shapeDefaults>
  <w:decimalSymbol w:val="."/>
  <w:listSeparator w:val=","/>
  <w14:docId w14:val="400186B0"/>
  <w15:docId w15:val="{F84237C5-D88F-4FC0-B290-563D85CE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6A30"/>
    <w:pPr>
      <w:spacing w:before="80"/>
      <w:ind w:left="115" w:right="130"/>
    </w:pPr>
    <w:rPr>
      <w:rFonts w:ascii="Verdana" w:hAnsi="Verdana" w:cs="Arial"/>
      <w:bCs/>
      <w:lang w:bidi="he-IL"/>
    </w:rPr>
  </w:style>
  <w:style w:type="paragraph" w:styleId="Heading1">
    <w:name w:val="heading 1"/>
    <w:basedOn w:val="Normal"/>
    <w:next w:val="Normal"/>
    <w:qFormat/>
    <w:rsid w:val="00F074AC"/>
    <w:pPr>
      <w:spacing w:before="120" w:after="40"/>
      <w:outlineLvl w:val="0"/>
    </w:pPr>
    <w:rPr>
      <w:b/>
    </w:rPr>
  </w:style>
  <w:style w:type="paragraph" w:styleId="Heading2">
    <w:name w:val="heading 2"/>
    <w:basedOn w:val="Normal"/>
    <w:next w:val="Normal"/>
    <w:qFormat/>
    <w:rsid w:val="00F074AC"/>
    <w:pPr>
      <w:spacing w:before="120" w:after="40"/>
      <w:outlineLvl w:val="1"/>
    </w:pPr>
    <w:rPr>
      <w:b/>
    </w:rPr>
  </w:style>
  <w:style w:type="paragraph" w:styleId="Heading3">
    <w:name w:val="heading 3"/>
    <w:basedOn w:val="Normal"/>
    <w:next w:val="Normal"/>
    <w:qFormat/>
    <w:rsid w:val="00F074AC"/>
    <w:pPr>
      <w:spacing w:before="120" w:after="40"/>
      <w:outlineLvl w:val="2"/>
    </w:pPr>
    <w:rPr>
      <w:b/>
    </w:rPr>
  </w:style>
  <w:style w:type="paragraph" w:styleId="Heading4">
    <w:name w:val="heading 4"/>
    <w:basedOn w:val="Normal"/>
    <w:next w:val="Normal"/>
    <w:autoRedefine/>
    <w:qFormat/>
    <w:rsid w:val="00F074AC"/>
    <w:pPr>
      <w:spacing w:before="240" w:after="48"/>
      <w:ind w:left="0"/>
      <w:outlineLvl w:val="3"/>
    </w:pPr>
    <w:rPr>
      <w:b/>
      <w:color w:val="333399"/>
      <w:sz w:val="22"/>
      <w:lang w:bidi="ar-SA"/>
    </w:rPr>
  </w:style>
  <w:style w:type="paragraph" w:styleId="Heading5">
    <w:name w:val="heading 5"/>
    <w:basedOn w:val="Normal"/>
    <w:next w:val="Normal"/>
    <w:qFormat/>
    <w:rsid w:val="00F074AC"/>
    <w:pPr>
      <w:outlineLvl w:val="4"/>
    </w:pPr>
  </w:style>
  <w:style w:type="paragraph" w:styleId="Heading6">
    <w:name w:val="heading 6"/>
    <w:basedOn w:val="Normal"/>
    <w:next w:val="Normal"/>
    <w:qFormat/>
    <w:rsid w:val="00F074AC"/>
    <w:pPr>
      <w:outlineLvl w:val="5"/>
    </w:pPr>
    <w:rPr>
      <w:b/>
      <w:color w:val="0000FF"/>
    </w:rPr>
  </w:style>
  <w:style w:type="paragraph" w:styleId="Heading7">
    <w:name w:val="heading 7"/>
    <w:basedOn w:val="Normal"/>
    <w:next w:val="Normal"/>
    <w:qFormat/>
    <w:rsid w:val="00F074AC"/>
    <w:pPr>
      <w:spacing w:before="240" w:after="60"/>
      <w:outlineLvl w:val="6"/>
    </w:pPr>
  </w:style>
  <w:style w:type="paragraph" w:styleId="Heading8">
    <w:name w:val="heading 8"/>
    <w:basedOn w:val="Normal"/>
    <w:next w:val="Normal"/>
    <w:qFormat/>
    <w:rsid w:val="00F074AC"/>
    <w:pPr>
      <w:spacing w:before="240" w:after="60"/>
      <w:outlineLvl w:val="7"/>
    </w:pPr>
    <w:rPr>
      <w:i/>
    </w:rPr>
  </w:style>
  <w:style w:type="paragraph" w:styleId="Heading9">
    <w:name w:val="heading 9"/>
    <w:basedOn w:val="Normal"/>
    <w:next w:val="Normal"/>
    <w:qFormat/>
    <w:rsid w:val="00F074AC"/>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074AC"/>
    <w:pPr>
      <w:spacing w:after="120"/>
    </w:pPr>
  </w:style>
  <w:style w:type="paragraph" w:styleId="BodyText2">
    <w:name w:val="Body Text 2"/>
    <w:basedOn w:val="Normal"/>
    <w:rsid w:val="00F074AC"/>
  </w:style>
  <w:style w:type="paragraph" w:styleId="BodyTextIndent">
    <w:name w:val="Body Text Indent"/>
    <w:basedOn w:val="Normal"/>
    <w:autoRedefine/>
    <w:rsid w:val="00F074AC"/>
    <w:pPr>
      <w:spacing w:after="120"/>
      <w:ind w:left="360"/>
    </w:pPr>
  </w:style>
  <w:style w:type="paragraph" w:styleId="BodyTextIndent2">
    <w:name w:val="Body Text Indent 2"/>
    <w:basedOn w:val="Normal"/>
    <w:rsid w:val="00F074AC"/>
    <w:pPr>
      <w:ind w:left="360"/>
    </w:pPr>
  </w:style>
  <w:style w:type="paragraph" w:styleId="BodyTextIndent3">
    <w:name w:val="Body Text Indent 3"/>
    <w:basedOn w:val="Normal"/>
    <w:rsid w:val="00F074AC"/>
    <w:pPr>
      <w:ind w:left="360"/>
    </w:pPr>
  </w:style>
  <w:style w:type="paragraph" w:customStyle="1" w:styleId="BodyTextNoIndent">
    <w:name w:val="Body Text No Indent"/>
    <w:basedOn w:val="BodyTextIndent"/>
    <w:autoRedefine/>
    <w:rsid w:val="00F074AC"/>
    <w:pPr>
      <w:spacing w:before="120"/>
      <w:ind w:left="0"/>
    </w:pPr>
    <w:rPr>
      <w:snapToGrid w:val="0"/>
      <w:lang w:bidi="ar-SA"/>
    </w:rPr>
  </w:style>
  <w:style w:type="paragraph" w:styleId="Caption">
    <w:name w:val="caption"/>
    <w:basedOn w:val="Normal"/>
    <w:next w:val="BodyTextIndent"/>
    <w:qFormat/>
    <w:rsid w:val="00F074AC"/>
    <w:pPr>
      <w:jc w:val="center"/>
    </w:pPr>
    <w:rPr>
      <w:b/>
    </w:rPr>
  </w:style>
  <w:style w:type="paragraph" w:customStyle="1" w:styleId="ChapterTitle">
    <w:name w:val="Chapter Title"/>
    <w:basedOn w:val="BodyTextIndent"/>
    <w:rsid w:val="00F074AC"/>
    <w:pPr>
      <w:jc w:val="right"/>
    </w:pPr>
    <w:rPr>
      <w:b/>
      <w:sz w:val="72"/>
    </w:rPr>
  </w:style>
  <w:style w:type="paragraph" w:customStyle="1" w:styleId="ChapterNumber">
    <w:name w:val="Chapter Number"/>
    <w:basedOn w:val="ChapterTitle"/>
    <w:rsid w:val="00F074AC"/>
    <w:rPr>
      <w:rFonts w:ascii="Times New Roman" w:hAnsi="Times New Roman"/>
      <w:sz w:val="200"/>
    </w:rPr>
  </w:style>
  <w:style w:type="character" w:customStyle="1" w:styleId="Comment">
    <w:name w:val="Comment"/>
    <w:basedOn w:val="DefaultParagraphFont"/>
    <w:rsid w:val="00F074AC"/>
    <w:rPr>
      <w:color w:val="FF00FF"/>
    </w:rPr>
  </w:style>
  <w:style w:type="paragraph" w:customStyle="1" w:styleId="ContentsHeading">
    <w:name w:val="Contents Heading"/>
    <w:basedOn w:val="BodyTextIndent"/>
    <w:rsid w:val="00F074AC"/>
    <w:pPr>
      <w:pBdr>
        <w:top w:val="single" w:sz="36" w:space="1" w:color="auto"/>
      </w:pBdr>
      <w:spacing w:before="360" w:after="60"/>
    </w:pPr>
    <w:rPr>
      <w:b/>
      <w:sz w:val="40"/>
    </w:rPr>
  </w:style>
  <w:style w:type="character" w:styleId="FollowedHyperlink">
    <w:name w:val="FollowedHyperlink"/>
    <w:basedOn w:val="DefaultParagraphFont"/>
    <w:rsid w:val="00F074AC"/>
    <w:rPr>
      <w:color w:val="800080"/>
      <w:u w:val="single"/>
    </w:rPr>
  </w:style>
  <w:style w:type="paragraph" w:styleId="Footer">
    <w:name w:val="footer"/>
    <w:basedOn w:val="Normal"/>
    <w:rsid w:val="00F074AC"/>
    <w:pPr>
      <w:tabs>
        <w:tab w:val="center" w:pos="4320"/>
        <w:tab w:val="right" w:pos="8640"/>
      </w:tabs>
    </w:pPr>
  </w:style>
  <w:style w:type="character" w:styleId="FootnoteReference">
    <w:name w:val="footnote reference"/>
    <w:basedOn w:val="DefaultParagraphFont"/>
    <w:semiHidden/>
    <w:rsid w:val="00F074AC"/>
    <w:rPr>
      <w:vertAlign w:val="superscript"/>
    </w:rPr>
  </w:style>
  <w:style w:type="paragraph" w:styleId="FootnoteText">
    <w:name w:val="footnote text"/>
    <w:basedOn w:val="Normal"/>
    <w:semiHidden/>
    <w:rsid w:val="00F074AC"/>
  </w:style>
  <w:style w:type="paragraph" w:customStyle="1" w:styleId="Graphic">
    <w:name w:val="Graphic"/>
    <w:basedOn w:val="Normal"/>
    <w:rsid w:val="00F074AC"/>
    <w:pPr>
      <w:spacing w:before="60" w:after="60"/>
      <w:jc w:val="center"/>
    </w:pPr>
  </w:style>
  <w:style w:type="paragraph" w:styleId="Header">
    <w:name w:val="header"/>
    <w:basedOn w:val="Normal"/>
    <w:rsid w:val="00F074AC"/>
    <w:pPr>
      <w:tabs>
        <w:tab w:val="center" w:pos="4320"/>
        <w:tab w:val="right" w:pos="8640"/>
      </w:tabs>
    </w:pPr>
  </w:style>
  <w:style w:type="paragraph" w:customStyle="1" w:styleId="Heading1-popup">
    <w:name w:val="Heading 1 - popup"/>
    <w:basedOn w:val="Heading1"/>
    <w:next w:val="Normal"/>
    <w:autoRedefine/>
    <w:rsid w:val="00F074AC"/>
    <w:pPr>
      <w:spacing w:before="60"/>
      <w:ind w:left="0" w:right="0"/>
      <w:outlineLvl w:val="9"/>
    </w:pPr>
    <w:rPr>
      <w:rFonts w:ascii="Helv" w:hAnsi="Helv"/>
      <w:sz w:val="24"/>
    </w:rPr>
  </w:style>
  <w:style w:type="paragraph" w:customStyle="1" w:styleId="Heading1-Sec">
    <w:name w:val="Heading 1-Sec"/>
    <w:basedOn w:val="Heading1"/>
    <w:next w:val="Normal"/>
    <w:autoRedefine/>
    <w:rsid w:val="00F074AC"/>
    <w:pPr>
      <w:widowControl w:val="0"/>
      <w:spacing w:before="60"/>
      <w:ind w:left="0" w:right="0"/>
      <w:outlineLvl w:val="9"/>
    </w:pPr>
    <w:rPr>
      <w:sz w:val="24"/>
    </w:rPr>
  </w:style>
  <w:style w:type="character" w:styleId="Hyperlink">
    <w:name w:val="Hyperlink"/>
    <w:basedOn w:val="DefaultParagraphFont"/>
    <w:rsid w:val="00F074AC"/>
    <w:rPr>
      <w:color w:val="0000FF"/>
      <w:u w:val="single"/>
    </w:rPr>
  </w:style>
  <w:style w:type="paragraph" w:styleId="Index1">
    <w:name w:val="index 1"/>
    <w:basedOn w:val="Normal"/>
    <w:next w:val="Normal"/>
    <w:autoRedefine/>
    <w:semiHidden/>
    <w:rsid w:val="00F074AC"/>
    <w:pPr>
      <w:tabs>
        <w:tab w:val="right" w:leader="dot" w:pos="8640"/>
      </w:tabs>
      <w:ind w:left="200" w:hanging="200"/>
    </w:pPr>
    <w:rPr>
      <w:rFonts w:ascii="Times New Roman" w:hAnsi="Times New Roman"/>
    </w:rPr>
  </w:style>
  <w:style w:type="paragraph" w:styleId="Index2">
    <w:name w:val="index 2"/>
    <w:basedOn w:val="Normal"/>
    <w:next w:val="Normal"/>
    <w:autoRedefine/>
    <w:semiHidden/>
    <w:rsid w:val="00F074AC"/>
    <w:pPr>
      <w:tabs>
        <w:tab w:val="right" w:leader="dot" w:pos="8640"/>
      </w:tabs>
      <w:ind w:left="400" w:hanging="200"/>
    </w:pPr>
    <w:rPr>
      <w:rFonts w:ascii="Times New Roman" w:hAnsi="Times New Roman"/>
    </w:rPr>
  </w:style>
  <w:style w:type="paragraph" w:styleId="Index3">
    <w:name w:val="index 3"/>
    <w:basedOn w:val="Normal"/>
    <w:next w:val="Normal"/>
    <w:autoRedefine/>
    <w:semiHidden/>
    <w:rsid w:val="00F074AC"/>
    <w:pPr>
      <w:tabs>
        <w:tab w:val="right" w:leader="dot" w:pos="8640"/>
      </w:tabs>
      <w:ind w:left="600" w:hanging="200"/>
    </w:pPr>
    <w:rPr>
      <w:rFonts w:ascii="Times New Roman" w:hAnsi="Times New Roman"/>
    </w:rPr>
  </w:style>
  <w:style w:type="paragraph" w:styleId="Index4">
    <w:name w:val="index 4"/>
    <w:basedOn w:val="Normal"/>
    <w:next w:val="Normal"/>
    <w:autoRedefine/>
    <w:semiHidden/>
    <w:rsid w:val="00F074AC"/>
    <w:pPr>
      <w:tabs>
        <w:tab w:val="right" w:leader="dot" w:pos="8640"/>
      </w:tabs>
      <w:ind w:left="800" w:hanging="200"/>
    </w:pPr>
    <w:rPr>
      <w:rFonts w:ascii="Times New Roman" w:hAnsi="Times New Roman"/>
    </w:rPr>
  </w:style>
  <w:style w:type="paragraph" w:styleId="Index5">
    <w:name w:val="index 5"/>
    <w:basedOn w:val="Normal"/>
    <w:next w:val="Normal"/>
    <w:autoRedefine/>
    <w:semiHidden/>
    <w:rsid w:val="00F074AC"/>
    <w:pPr>
      <w:tabs>
        <w:tab w:val="right" w:leader="dot" w:pos="8640"/>
      </w:tabs>
      <w:ind w:left="1000" w:hanging="200"/>
    </w:pPr>
    <w:rPr>
      <w:rFonts w:ascii="Times New Roman" w:hAnsi="Times New Roman"/>
    </w:rPr>
  </w:style>
  <w:style w:type="paragraph" w:styleId="Index6">
    <w:name w:val="index 6"/>
    <w:basedOn w:val="Normal"/>
    <w:next w:val="Normal"/>
    <w:autoRedefine/>
    <w:semiHidden/>
    <w:rsid w:val="00F074AC"/>
    <w:pPr>
      <w:tabs>
        <w:tab w:val="right" w:leader="dot" w:pos="8640"/>
      </w:tabs>
      <w:ind w:left="1200" w:hanging="200"/>
    </w:pPr>
    <w:rPr>
      <w:rFonts w:ascii="Times New Roman" w:hAnsi="Times New Roman"/>
    </w:rPr>
  </w:style>
  <w:style w:type="paragraph" w:styleId="Index7">
    <w:name w:val="index 7"/>
    <w:basedOn w:val="Normal"/>
    <w:next w:val="Normal"/>
    <w:autoRedefine/>
    <w:semiHidden/>
    <w:rsid w:val="00F074AC"/>
    <w:pPr>
      <w:tabs>
        <w:tab w:val="right" w:leader="dot" w:pos="8640"/>
      </w:tabs>
      <w:ind w:left="1400" w:hanging="200"/>
    </w:pPr>
    <w:rPr>
      <w:rFonts w:ascii="Times New Roman" w:hAnsi="Times New Roman"/>
    </w:rPr>
  </w:style>
  <w:style w:type="paragraph" w:styleId="Index8">
    <w:name w:val="index 8"/>
    <w:basedOn w:val="Normal"/>
    <w:next w:val="Normal"/>
    <w:autoRedefine/>
    <w:semiHidden/>
    <w:rsid w:val="00F074AC"/>
    <w:pPr>
      <w:tabs>
        <w:tab w:val="right" w:leader="dot" w:pos="8640"/>
      </w:tabs>
      <w:ind w:left="1600" w:hanging="200"/>
    </w:pPr>
    <w:rPr>
      <w:rFonts w:ascii="Times New Roman" w:hAnsi="Times New Roman"/>
    </w:rPr>
  </w:style>
  <w:style w:type="paragraph" w:styleId="Index9">
    <w:name w:val="index 9"/>
    <w:basedOn w:val="Normal"/>
    <w:next w:val="Normal"/>
    <w:autoRedefine/>
    <w:semiHidden/>
    <w:rsid w:val="00F074AC"/>
    <w:pPr>
      <w:tabs>
        <w:tab w:val="right" w:leader="dot" w:pos="8640"/>
      </w:tabs>
      <w:ind w:left="1800" w:hanging="200"/>
    </w:pPr>
    <w:rPr>
      <w:rFonts w:ascii="Times New Roman" w:hAnsi="Times New Roman"/>
    </w:rPr>
  </w:style>
  <w:style w:type="paragraph" w:styleId="IndexHeading">
    <w:name w:val="index heading"/>
    <w:basedOn w:val="Normal"/>
    <w:next w:val="Index5"/>
    <w:semiHidden/>
    <w:rsid w:val="00F074AC"/>
    <w:pPr>
      <w:spacing w:before="120" w:after="120"/>
    </w:pPr>
    <w:rPr>
      <w:rFonts w:ascii="Times New Roman" w:hAnsi="Times New Roman"/>
      <w:b/>
      <w:i/>
    </w:rPr>
  </w:style>
  <w:style w:type="paragraph" w:customStyle="1" w:styleId="InsideAddress">
    <w:name w:val="Inside Address"/>
    <w:basedOn w:val="Normal"/>
    <w:rsid w:val="00F074AC"/>
  </w:style>
  <w:style w:type="paragraph" w:styleId="List">
    <w:name w:val="List"/>
    <w:basedOn w:val="Normal"/>
    <w:rsid w:val="00F074AC"/>
    <w:pPr>
      <w:ind w:left="360" w:hanging="360"/>
    </w:pPr>
  </w:style>
  <w:style w:type="paragraph" w:styleId="List2">
    <w:name w:val="List 2"/>
    <w:basedOn w:val="Normal"/>
    <w:rsid w:val="00F074AC"/>
    <w:pPr>
      <w:ind w:hanging="360"/>
    </w:pPr>
  </w:style>
  <w:style w:type="paragraph" w:styleId="ListContinue">
    <w:name w:val="List Continue"/>
    <w:basedOn w:val="Normal"/>
    <w:rsid w:val="00F074AC"/>
    <w:pPr>
      <w:spacing w:after="120"/>
      <w:ind w:left="360"/>
    </w:pPr>
  </w:style>
  <w:style w:type="paragraph" w:styleId="NormalIndent">
    <w:name w:val="Normal Indent"/>
    <w:basedOn w:val="Normal"/>
    <w:rsid w:val="00F074AC"/>
    <w:pPr>
      <w:ind w:left="720"/>
    </w:pPr>
  </w:style>
  <w:style w:type="paragraph" w:customStyle="1" w:styleId="Note">
    <w:name w:val="Note"/>
    <w:basedOn w:val="BodyText"/>
    <w:autoRedefine/>
    <w:rsid w:val="00F074AC"/>
    <w:pPr>
      <w:spacing w:before="120"/>
      <w:ind w:left="979" w:right="490" w:hanging="619"/>
    </w:pPr>
    <w:rPr>
      <w:bCs w:val="0"/>
    </w:rPr>
  </w:style>
  <w:style w:type="character" w:customStyle="1" w:styleId="option">
    <w:name w:val="option"/>
    <w:basedOn w:val="DefaultParagraphFont"/>
    <w:autoRedefine/>
    <w:rsid w:val="00F074AC"/>
    <w:rPr>
      <w:rFonts w:ascii="Arial" w:hAnsi="Arial"/>
      <w:b/>
      <w:sz w:val="18"/>
    </w:rPr>
  </w:style>
  <w:style w:type="character" w:styleId="PageNumber">
    <w:name w:val="page number"/>
    <w:basedOn w:val="DefaultParagraphFont"/>
    <w:rsid w:val="00F074AC"/>
  </w:style>
  <w:style w:type="paragraph" w:customStyle="1" w:styleId="StepText">
    <w:name w:val="Step Text"/>
    <w:basedOn w:val="Normal"/>
    <w:autoRedefine/>
    <w:rsid w:val="00F074AC"/>
    <w:pPr>
      <w:spacing w:before="120" w:after="120"/>
      <w:ind w:left="360"/>
    </w:pPr>
  </w:style>
  <w:style w:type="paragraph" w:customStyle="1" w:styleId="Steptext-bullet">
    <w:name w:val="Step text - bullet"/>
    <w:basedOn w:val="Normal"/>
    <w:rsid w:val="00F074AC"/>
    <w:pPr>
      <w:numPr>
        <w:numId w:val="1"/>
      </w:numPr>
    </w:pPr>
  </w:style>
  <w:style w:type="paragraph" w:customStyle="1" w:styleId="TipNoteHeading">
    <w:name w:val="Tip/Note Heading"/>
    <w:basedOn w:val="Normal"/>
    <w:next w:val="Normal"/>
    <w:rsid w:val="00F074AC"/>
    <w:pPr>
      <w:spacing w:before="120"/>
    </w:pPr>
    <w:rPr>
      <w:b/>
    </w:rPr>
  </w:style>
  <w:style w:type="paragraph" w:customStyle="1" w:styleId="TipNoteText">
    <w:name w:val="Tip/Note Text"/>
    <w:basedOn w:val="Normal"/>
    <w:rsid w:val="00F074AC"/>
    <w:pPr>
      <w:ind w:left="302"/>
    </w:pPr>
  </w:style>
  <w:style w:type="paragraph" w:customStyle="1" w:styleId="TipNoteTextBulleted">
    <w:name w:val="Tip/Note Text Bulleted"/>
    <w:basedOn w:val="TipNoteText"/>
    <w:rsid w:val="00F074AC"/>
    <w:pPr>
      <w:numPr>
        <w:numId w:val="2"/>
      </w:numPr>
      <w:tabs>
        <w:tab w:val="clear" w:pos="360"/>
        <w:tab w:val="left" w:pos="302"/>
      </w:tabs>
      <w:ind w:hanging="187"/>
    </w:pPr>
  </w:style>
  <w:style w:type="paragraph" w:styleId="TOC1">
    <w:name w:val="toc 1"/>
    <w:aliases w:val="SATOC 1"/>
    <w:basedOn w:val="Normal"/>
    <w:next w:val="Normal"/>
    <w:autoRedefine/>
    <w:semiHidden/>
    <w:rsid w:val="00F074AC"/>
    <w:pPr>
      <w:tabs>
        <w:tab w:val="right" w:leader="dot" w:pos="8626"/>
      </w:tabs>
      <w:ind w:left="90"/>
    </w:pPr>
    <w:rPr>
      <w:b/>
      <w:noProof/>
      <w:sz w:val="22"/>
    </w:rPr>
  </w:style>
  <w:style w:type="paragraph" w:styleId="TOC2">
    <w:name w:val="toc 2"/>
    <w:basedOn w:val="Normal"/>
    <w:next w:val="Normal"/>
    <w:autoRedefine/>
    <w:semiHidden/>
    <w:rsid w:val="00F074AC"/>
    <w:pPr>
      <w:tabs>
        <w:tab w:val="right" w:leader="dot" w:pos="7920"/>
      </w:tabs>
      <w:spacing w:before="0"/>
      <w:ind w:left="1800"/>
    </w:pPr>
    <w:rPr>
      <w:noProof/>
      <w:sz w:val="22"/>
    </w:rPr>
  </w:style>
  <w:style w:type="paragraph" w:styleId="TOC3">
    <w:name w:val="toc 3"/>
    <w:basedOn w:val="Normal"/>
    <w:next w:val="Normal"/>
    <w:autoRedefine/>
    <w:semiHidden/>
    <w:rsid w:val="00F074AC"/>
    <w:pPr>
      <w:spacing w:before="0"/>
      <w:ind w:left="480"/>
    </w:pPr>
    <w:rPr>
      <w:i/>
    </w:rPr>
  </w:style>
  <w:style w:type="paragraph" w:styleId="TOC4">
    <w:name w:val="toc 4"/>
    <w:basedOn w:val="Normal"/>
    <w:next w:val="Normal"/>
    <w:autoRedefine/>
    <w:semiHidden/>
    <w:rsid w:val="00F074AC"/>
    <w:pPr>
      <w:spacing w:before="0"/>
      <w:ind w:left="720"/>
    </w:pPr>
    <w:rPr>
      <w:sz w:val="18"/>
    </w:rPr>
  </w:style>
  <w:style w:type="paragraph" w:styleId="TOC5">
    <w:name w:val="toc 5"/>
    <w:basedOn w:val="Normal"/>
    <w:next w:val="Normal"/>
    <w:autoRedefine/>
    <w:semiHidden/>
    <w:rsid w:val="00F074AC"/>
    <w:pPr>
      <w:spacing w:before="0"/>
      <w:ind w:left="960"/>
    </w:pPr>
    <w:rPr>
      <w:sz w:val="18"/>
    </w:rPr>
  </w:style>
  <w:style w:type="paragraph" w:styleId="TOC6">
    <w:name w:val="toc 6"/>
    <w:basedOn w:val="Normal"/>
    <w:next w:val="Normal"/>
    <w:autoRedefine/>
    <w:semiHidden/>
    <w:rsid w:val="00F074AC"/>
    <w:pPr>
      <w:spacing w:before="0"/>
      <w:ind w:left="1200"/>
    </w:pPr>
    <w:rPr>
      <w:sz w:val="18"/>
    </w:rPr>
  </w:style>
  <w:style w:type="paragraph" w:styleId="TOC7">
    <w:name w:val="toc 7"/>
    <w:basedOn w:val="Normal"/>
    <w:next w:val="Normal"/>
    <w:autoRedefine/>
    <w:semiHidden/>
    <w:rsid w:val="00F074AC"/>
    <w:pPr>
      <w:spacing w:before="0"/>
      <w:ind w:left="1440"/>
    </w:pPr>
    <w:rPr>
      <w:sz w:val="18"/>
    </w:rPr>
  </w:style>
  <w:style w:type="paragraph" w:styleId="TOC8">
    <w:name w:val="toc 8"/>
    <w:basedOn w:val="Normal"/>
    <w:next w:val="Normal"/>
    <w:autoRedefine/>
    <w:semiHidden/>
    <w:rsid w:val="00F074AC"/>
    <w:pPr>
      <w:spacing w:before="0"/>
      <w:ind w:left="1680"/>
    </w:pPr>
    <w:rPr>
      <w:sz w:val="18"/>
    </w:rPr>
  </w:style>
  <w:style w:type="paragraph" w:styleId="TOC9">
    <w:name w:val="toc 9"/>
    <w:basedOn w:val="Normal"/>
    <w:next w:val="Normal"/>
    <w:autoRedefine/>
    <w:semiHidden/>
    <w:rsid w:val="00F074AC"/>
    <w:pPr>
      <w:spacing w:before="0"/>
      <w:ind w:left="1920"/>
    </w:pPr>
    <w:rPr>
      <w:sz w:val="18"/>
    </w:rPr>
  </w:style>
  <w:style w:type="paragraph" w:customStyle="1" w:styleId="TopicTextBulleted">
    <w:name w:val="Topic Text Bulleted"/>
    <w:basedOn w:val="Normal"/>
    <w:rsid w:val="00F074AC"/>
    <w:pPr>
      <w:numPr>
        <w:numId w:val="3"/>
      </w:numPr>
      <w:tabs>
        <w:tab w:val="clear" w:pos="360"/>
        <w:tab w:val="left" w:pos="302"/>
      </w:tabs>
      <w:ind w:hanging="187"/>
    </w:pPr>
  </w:style>
  <w:style w:type="paragraph" w:customStyle="1" w:styleId="TopicTextIndent">
    <w:name w:val="Topic Text Indent"/>
    <w:basedOn w:val="Normal"/>
    <w:rsid w:val="00F074AC"/>
    <w:pPr>
      <w:ind w:left="302"/>
    </w:pPr>
  </w:style>
  <w:style w:type="paragraph" w:customStyle="1" w:styleId="TopicTextNumbered">
    <w:name w:val="Topic Text Numbered"/>
    <w:basedOn w:val="Normal"/>
    <w:rsid w:val="00F074AC"/>
    <w:pPr>
      <w:tabs>
        <w:tab w:val="left" w:pos="302"/>
      </w:tabs>
      <w:ind w:left="302" w:hanging="187"/>
    </w:pPr>
  </w:style>
  <w:style w:type="paragraph" w:customStyle="1" w:styleId="TopicTextOnestep">
    <w:name w:val="Topic Text Onestep"/>
    <w:basedOn w:val="Normal"/>
    <w:next w:val="Normal"/>
    <w:rsid w:val="00F074AC"/>
    <w:pPr>
      <w:tabs>
        <w:tab w:val="left" w:pos="274"/>
      </w:tabs>
      <w:ind w:left="302" w:hanging="187"/>
    </w:pPr>
  </w:style>
  <w:style w:type="paragraph" w:styleId="NormalWeb">
    <w:name w:val="Normal (Web)"/>
    <w:basedOn w:val="Normal"/>
    <w:uiPriority w:val="99"/>
    <w:rsid w:val="00F074AC"/>
    <w:pPr>
      <w:spacing w:before="100" w:beforeAutospacing="1" w:after="100" w:afterAutospacing="1"/>
      <w:ind w:left="0" w:right="0"/>
    </w:pPr>
    <w:rPr>
      <w:rFonts w:ascii="Arial Unicode MS" w:eastAsia="Arial Unicode MS" w:hAnsi="Arial Unicode MS" w:cs="Arial Unicode MS"/>
      <w:bCs w:val="0"/>
      <w:sz w:val="24"/>
      <w:szCs w:val="24"/>
      <w:lang w:bidi="ar-SA"/>
    </w:rPr>
  </w:style>
  <w:style w:type="table" w:styleId="TableGrid">
    <w:name w:val="Table Grid"/>
    <w:basedOn w:val="TableNormal"/>
    <w:rsid w:val="000A0841"/>
    <w:pPr>
      <w:spacing w:before="80"/>
      <w:ind w:left="115" w:right="13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F1110"/>
    <w:rPr>
      <w:rFonts w:ascii="Tahoma" w:hAnsi="Tahoma" w:cs="Tahoma"/>
      <w:sz w:val="16"/>
      <w:szCs w:val="16"/>
    </w:rPr>
  </w:style>
  <w:style w:type="paragraph" w:customStyle="1" w:styleId="StandardParagraph">
    <w:name w:val="Standard Paragraph"/>
    <w:basedOn w:val="Normal"/>
    <w:rsid w:val="00884D97"/>
    <w:pPr>
      <w:spacing w:before="60" w:after="120"/>
      <w:ind w:left="0" w:right="0"/>
      <w:outlineLvl w:val="2"/>
    </w:pPr>
    <w:rPr>
      <w:rFonts w:ascii="Arial" w:hAnsi="Arial" w:cs="Times New Roman"/>
      <w:bCs w:val="0"/>
      <w:sz w:val="22"/>
      <w:lang w:bidi="ar-SA"/>
    </w:rPr>
  </w:style>
  <w:style w:type="paragraph" w:styleId="ListParagraph">
    <w:name w:val="List Paragraph"/>
    <w:basedOn w:val="Normal"/>
    <w:uiPriority w:val="34"/>
    <w:qFormat/>
    <w:rsid w:val="00147FA8"/>
    <w:pPr>
      <w:ind w:left="720"/>
      <w:contextualSpacing/>
    </w:pPr>
  </w:style>
  <w:style w:type="character" w:styleId="UnresolvedMention">
    <w:name w:val="Unresolved Mention"/>
    <w:basedOn w:val="DefaultParagraphFont"/>
    <w:uiPriority w:val="99"/>
    <w:semiHidden/>
    <w:unhideWhenUsed/>
    <w:rsid w:val="00B86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4613">
      <w:bodyDiv w:val="1"/>
      <w:marLeft w:val="0"/>
      <w:marRight w:val="0"/>
      <w:marTop w:val="0"/>
      <w:marBottom w:val="0"/>
      <w:divBdr>
        <w:top w:val="none" w:sz="0" w:space="0" w:color="auto"/>
        <w:left w:val="none" w:sz="0" w:space="0" w:color="auto"/>
        <w:bottom w:val="none" w:sz="0" w:space="0" w:color="auto"/>
        <w:right w:val="none" w:sz="0" w:space="0" w:color="auto"/>
      </w:divBdr>
      <w:divsChild>
        <w:div w:id="1217857733">
          <w:marLeft w:val="720"/>
          <w:marRight w:val="0"/>
          <w:marTop w:val="0"/>
          <w:marBottom w:val="60"/>
          <w:divBdr>
            <w:top w:val="none" w:sz="0" w:space="0" w:color="auto"/>
            <w:left w:val="none" w:sz="0" w:space="0" w:color="auto"/>
            <w:bottom w:val="none" w:sz="0" w:space="0" w:color="auto"/>
            <w:right w:val="none" w:sz="0" w:space="0" w:color="auto"/>
          </w:divBdr>
        </w:div>
      </w:divsChild>
    </w:div>
    <w:div w:id="136580641">
      <w:bodyDiv w:val="1"/>
      <w:marLeft w:val="0"/>
      <w:marRight w:val="0"/>
      <w:marTop w:val="0"/>
      <w:marBottom w:val="0"/>
      <w:divBdr>
        <w:top w:val="none" w:sz="0" w:space="0" w:color="auto"/>
        <w:left w:val="none" w:sz="0" w:space="0" w:color="auto"/>
        <w:bottom w:val="none" w:sz="0" w:space="0" w:color="auto"/>
        <w:right w:val="none" w:sz="0" w:space="0" w:color="auto"/>
      </w:divBdr>
    </w:div>
    <w:div w:id="194927417">
      <w:bodyDiv w:val="1"/>
      <w:marLeft w:val="0"/>
      <w:marRight w:val="0"/>
      <w:marTop w:val="0"/>
      <w:marBottom w:val="0"/>
      <w:divBdr>
        <w:top w:val="none" w:sz="0" w:space="0" w:color="auto"/>
        <w:left w:val="none" w:sz="0" w:space="0" w:color="auto"/>
        <w:bottom w:val="none" w:sz="0" w:space="0" w:color="auto"/>
        <w:right w:val="none" w:sz="0" w:space="0" w:color="auto"/>
      </w:divBdr>
    </w:div>
    <w:div w:id="322903164">
      <w:bodyDiv w:val="1"/>
      <w:marLeft w:val="0"/>
      <w:marRight w:val="0"/>
      <w:marTop w:val="0"/>
      <w:marBottom w:val="0"/>
      <w:divBdr>
        <w:top w:val="none" w:sz="0" w:space="0" w:color="auto"/>
        <w:left w:val="none" w:sz="0" w:space="0" w:color="auto"/>
        <w:bottom w:val="none" w:sz="0" w:space="0" w:color="auto"/>
        <w:right w:val="none" w:sz="0" w:space="0" w:color="auto"/>
      </w:divBdr>
      <w:divsChild>
        <w:div w:id="1784419880">
          <w:marLeft w:val="720"/>
          <w:marRight w:val="0"/>
          <w:marTop w:val="0"/>
          <w:marBottom w:val="60"/>
          <w:divBdr>
            <w:top w:val="none" w:sz="0" w:space="0" w:color="auto"/>
            <w:left w:val="none" w:sz="0" w:space="0" w:color="auto"/>
            <w:bottom w:val="none" w:sz="0" w:space="0" w:color="auto"/>
            <w:right w:val="none" w:sz="0" w:space="0" w:color="auto"/>
          </w:divBdr>
        </w:div>
      </w:divsChild>
    </w:div>
    <w:div w:id="491023454">
      <w:bodyDiv w:val="1"/>
      <w:marLeft w:val="0"/>
      <w:marRight w:val="0"/>
      <w:marTop w:val="0"/>
      <w:marBottom w:val="0"/>
      <w:divBdr>
        <w:top w:val="none" w:sz="0" w:space="0" w:color="auto"/>
        <w:left w:val="none" w:sz="0" w:space="0" w:color="auto"/>
        <w:bottom w:val="none" w:sz="0" w:space="0" w:color="auto"/>
        <w:right w:val="none" w:sz="0" w:space="0" w:color="auto"/>
      </w:divBdr>
    </w:div>
    <w:div w:id="640227780">
      <w:bodyDiv w:val="1"/>
      <w:marLeft w:val="0"/>
      <w:marRight w:val="0"/>
      <w:marTop w:val="0"/>
      <w:marBottom w:val="0"/>
      <w:divBdr>
        <w:top w:val="none" w:sz="0" w:space="0" w:color="auto"/>
        <w:left w:val="none" w:sz="0" w:space="0" w:color="auto"/>
        <w:bottom w:val="none" w:sz="0" w:space="0" w:color="auto"/>
        <w:right w:val="none" w:sz="0" w:space="0" w:color="auto"/>
      </w:divBdr>
    </w:div>
    <w:div w:id="958267893">
      <w:bodyDiv w:val="1"/>
      <w:marLeft w:val="0"/>
      <w:marRight w:val="0"/>
      <w:marTop w:val="0"/>
      <w:marBottom w:val="0"/>
      <w:divBdr>
        <w:top w:val="none" w:sz="0" w:space="0" w:color="auto"/>
        <w:left w:val="none" w:sz="0" w:space="0" w:color="auto"/>
        <w:bottom w:val="none" w:sz="0" w:space="0" w:color="auto"/>
        <w:right w:val="none" w:sz="0" w:space="0" w:color="auto"/>
      </w:divBdr>
    </w:div>
    <w:div w:id="1123036369">
      <w:bodyDiv w:val="1"/>
      <w:marLeft w:val="0"/>
      <w:marRight w:val="0"/>
      <w:marTop w:val="0"/>
      <w:marBottom w:val="0"/>
      <w:divBdr>
        <w:top w:val="none" w:sz="0" w:space="0" w:color="auto"/>
        <w:left w:val="none" w:sz="0" w:space="0" w:color="auto"/>
        <w:bottom w:val="none" w:sz="0" w:space="0" w:color="auto"/>
        <w:right w:val="none" w:sz="0" w:space="0" w:color="auto"/>
      </w:divBdr>
      <w:divsChild>
        <w:div w:id="968511015">
          <w:marLeft w:val="1440"/>
          <w:marRight w:val="0"/>
          <w:marTop w:val="0"/>
          <w:marBottom w:val="0"/>
          <w:divBdr>
            <w:top w:val="none" w:sz="0" w:space="0" w:color="auto"/>
            <w:left w:val="none" w:sz="0" w:space="0" w:color="auto"/>
            <w:bottom w:val="none" w:sz="0" w:space="0" w:color="auto"/>
            <w:right w:val="none" w:sz="0" w:space="0" w:color="auto"/>
          </w:divBdr>
        </w:div>
        <w:div w:id="1039890634">
          <w:marLeft w:val="1440"/>
          <w:marRight w:val="0"/>
          <w:marTop w:val="0"/>
          <w:marBottom w:val="0"/>
          <w:divBdr>
            <w:top w:val="none" w:sz="0" w:space="0" w:color="auto"/>
            <w:left w:val="none" w:sz="0" w:space="0" w:color="auto"/>
            <w:bottom w:val="none" w:sz="0" w:space="0" w:color="auto"/>
            <w:right w:val="none" w:sz="0" w:space="0" w:color="auto"/>
          </w:divBdr>
        </w:div>
        <w:div w:id="28603415">
          <w:marLeft w:val="1440"/>
          <w:marRight w:val="0"/>
          <w:marTop w:val="0"/>
          <w:marBottom w:val="0"/>
          <w:divBdr>
            <w:top w:val="none" w:sz="0" w:space="0" w:color="auto"/>
            <w:left w:val="none" w:sz="0" w:space="0" w:color="auto"/>
            <w:bottom w:val="none" w:sz="0" w:space="0" w:color="auto"/>
            <w:right w:val="none" w:sz="0" w:space="0" w:color="auto"/>
          </w:divBdr>
        </w:div>
      </w:divsChild>
    </w:div>
    <w:div w:id="1193496263">
      <w:bodyDiv w:val="1"/>
      <w:marLeft w:val="0"/>
      <w:marRight w:val="0"/>
      <w:marTop w:val="0"/>
      <w:marBottom w:val="0"/>
      <w:divBdr>
        <w:top w:val="none" w:sz="0" w:space="0" w:color="auto"/>
        <w:left w:val="none" w:sz="0" w:space="0" w:color="auto"/>
        <w:bottom w:val="none" w:sz="0" w:space="0" w:color="auto"/>
        <w:right w:val="none" w:sz="0" w:space="0" w:color="auto"/>
      </w:divBdr>
      <w:divsChild>
        <w:div w:id="761802770">
          <w:marLeft w:val="1440"/>
          <w:marRight w:val="0"/>
          <w:marTop w:val="0"/>
          <w:marBottom w:val="0"/>
          <w:divBdr>
            <w:top w:val="none" w:sz="0" w:space="0" w:color="auto"/>
            <w:left w:val="none" w:sz="0" w:space="0" w:color="auto"/>
            <w:bottom w:val="none" w:sz="0" w:space="0" w:color="auto"/>
            <w:right w:val="none" w:sz="0" w:space="0" w:color="auto"/>
          </w:divBdr>
        </w:div>
        <w:div w:id="666252687">
          <w:marLeft w:val="1440"/>
          <w:marRight w:val="0"/>
          <w:marTop w:val="0"/>
          <w:marBottom w:val="0"/>
          <w:divBdr>
            <w:top w:val="none" w:sz="0" w:space="0" w:color="auto"/>
            <w:left w:val="none" w:sz="0" w:space="0" w:color="auto"/>
            <w:bottom w:val="none" w:sz="0" w:space="0" w:color="auto"/>
            <w:right w:val="none" w:sz="0" w:space="0" w:color="auto"/>
          </w:divBdr>
        </w:div>
      </w:divsChild>
    </w:div>
    <w:div w:id="1298685932">
      <w:bodyDiv w:val="1"/>
      <w:marLeft w:val="0"/>
      <w:marRight w:val="0"/>
      <w:marTop w:val="0"/>
      <w:marBottom w:val="0"/>
      <w:divBdr>
        <w:top w:val="none" w:sz="0" w:space="0" w:color="auto"/>
        <w:left w:val="none" w:sz="0" w:space="0" w:color="auto"/>
        <w:bottom w:val="none" w:sz="0" w:space="0" w:color="auto"/>
        <w:right w:val="none" w:sz="0" w:space="0" w:color="auto"/>
      </w:divBdr>
    </w:div>
    <w:div w:id="1316183140">
      <w:bodyDiv w:val="1"/>
      <w:marLeft w:val="0"/>
      <w:marRight w:val="0"/>
      <w:marTop w:val="0"/>
      <w:marBottom w:val="0"/>
      <w:divBdr>
        <w:top w:val="none" w:sz="0" w:space="0" w:color="auto"/>
        <w:left w:val="none" w:sz="0" w:space="0" w:color="auto"/>
        <w:bottom w:val="none" w:sz="0" w:space="0" w:color="auto"/>
        <w:right w:val="none" w:sz="0" w:space="0" w:color="auto"/>
      </w:divBdr>
    </w:div>
    <w:div w:id="1858083431">
      <w:bodyDiv w:val="1"/>
      <w:marLeft w:val="0"/>
      <w:marRight w:val="0"/>
      <w:marTop w:val="0"/>
      <w:marBottom w:val="0"/>
      <w:divBdr>
        <w:top w:val="none" w:sz="0" w:space="0" w:color="auto"/>
        <w:left w:val="none" w:sz="0" w:space="0" w:color="auto"/>
        <w:bottom w:val="none" w:sz="0" w:space="0" w:color="auto"/>
        <w:right w:val="none" w:sz="0" w:space="0" w:color="auto"/>
      </w:divBdr>
      <w:divsChild>
        <w:div w:id="554238822">
          <w:marLeft w:val="720"/>
          <w:marRight w:val="0"/>
          <w:marTop w:val="0"/>
          <w:marBottom w:val="60"/>
          <w:divBdr>
            <w:top w:val="none" w:sz="0" w:space="0" w:color="auto"/>
            <w:left w:val="none" w:sz="0" w:space="0" w:color="auto"/>
            <w:bottom w:val="none" w:sz="0" w:space="0" w:color="auto"/>
            <w:right w:val="none" w:sz="0" w:space="0" w:color="auto"/>
          </w:divBdr>
        </w:div>
      </w:divsChild>
    </w:div>
    <w:div w:id="1874146124">
      <w:bodyDiv w:val="1"/>
      <w:marLeft w:val="0"/>
      <w:marRight w:val="0"/>
      <w:marTop w:val="0"/>
      <w:marBottom w:val="0"/>
      <w:divBdr>
        <w:top w:val="none" w:sz="0" w:space="0" w:color="auto"/>
        <w:left w:val="none" w:sz="0" w:space="0" w:color="auto"/>
        <w:bottom w:val="none" w:sz="0" w:space="0" w:color="auto"/>
        <w:right w:val="none" w:sz="0" w:space="0" w:color="auto"/>
      </w:divBdr>
      <w:divsChild>
        <w:div w:id="1367947783">
          <w:marLeft w:val="720"/>
          <w:marRight w:val="0"/>
          <w:marTop w:val="0"/>
          <w:marBottom w:val="60"/>
          <w:divBdr>
            <w:top w:val="none" w:sz="0" w:space="0" w:color="auto"/>
            <w:left w:val="none" w:sz="0" w:space="0" w:color="auto"/>
            <w:bottom w:val="none" w:sz="0" w:space="0" w:color="auto"/>
            <w:right w:val="none" w:sz="0" w:space="0" w:color="auto"/>
          </w:divBdr>
        </w:div>
        <w:div w:id="971128883">
          <w:marLeft w:val="720"/>
          <w:marRight w:val="0"/>
          <w:marTop w:val="0"/>
          <w:marBottom w:val="60"/>
          <w:divBdr>
            <w:top w:val="none" w:sz="0" w:space="0" w:color="auto"/>
            <w:left w:val="none" w:sz="0" w:space="0" w:color="auto"/>
            <w:bottom w:val="none" w:sz="0" w:space="0" w:color="auto"/>
            <w:right w:val="none" w:sz="0" w:space="0" w:color="auto"/>
          </w:divBdr>
        </w:div>
        <w:div w:id="2109618774">
          <w:marLeft w:val="720"/>
          <w:marRight w:val="0"/>
          <w:marTop w:val="0"/>
          <w:marBottom w:val="60"/>
          <w:divBdr>
            <w:top w:val="none" w:sz="0" w:space="0" w:color="auto"/>
            <w:left w:val="none" w:sz="0" w:space="0" w:color="auto"/>
            <w:bottom w:val="none" w:sz="0" w:space="0" w:color="auto"/>
            <w:right w:val="none" w:sz="0" w:space="0" w:color="auto"/>
          </w:divBdr>
        </w:div>
        <w:div w:id="79983100">
          <w:marLeft w:val="720"/>
          <w:marRight w:val="0"/>
          <w:marTop w:val="0"/>
          <w:marBottom w:val="60"/>
          <w:divBdr>
            <w:top w:val="none" w:sz="0" w:space="0" w:color="auto"/>
            <w:left w:val="none" w:sz="0" w:space="0" w:color="auto"/>
            <w:bottom w:val="none" w:sz="0" w:space="0" w:color="auto"/>
            <w:right w:val="none" w:sz="0" w:space="0" w:color="auto"/>
          </w:divBdr>
        </w:div>
      </w:divsChild>
    </w:div>
    <w:div w:id="1902641852">
      <w:bodyDiv w:val="1"/>
      <w:marLeft w:val="0"/>
      <w:marRight w:val="0"/>
      <w:marTop w:val="0"/>
      <w:marBottom w:val="0"/>
      <w:divBdr>
        <w:top w:val="none" w:sz="0" w:space="0" w:color="auto"/>
        <w:left w:val="none" w:sz="0" w:space="0" w:color="auto"/>
        <w:bottom w:val="none" w:sz="0" w:space="0" w:color="auto"/>
        <w:right w:val="none" w:sz="0" w:space="0" w:color="auto"/>
      </w:divBdr>
    </w:div>
    <w:div w:id="1928296851">
      <w:bodyDiv w:val="1"/>
      <w:marLeft w:val="0"/>
      <w:marRight w:val="0"/>
      <w:marTop w:val="0"/>
      <w:marBottom w:val="0"/>
      <w:divBdr>
        <w:top w:val="none" w:sz="0" w:space="0" w:color="auto"/>
        <w:left w:val="none" w:sz="0" w:space="0" w:color="auto"/>
        <w:bottom w:val="none" w:sz="0" w:space="0" w:color="auto"/>
        <w:right w:val="none" w:sz="0" w:space="0" w:color="auto"/>
      </w:divBdr>
      <w:divsChild>
        <w:div w:id="1277829538">
          <w:marLeft w:val="1440"/>
          <w:marRight w:val="0"/>
          <w:marTop w:val="0"/>
          <w:marBottom w:val="0"/>
          <w:divBdr>
            <w:top w:val="none" w:sz="0" w:space="0" w:color="auto"/>
            <w:left w:val="none" w:sz="0" w:space="0" w:color="auto"/>
            <w:bottom w:val="none" w:sz="0" w:space="0" w:color="auto"/>
            <w:right w:val="none" w:sz="0" w:space="0" w:color="auto"/>
          </w:divBdr>
        </w:div>
        <w:div w:id="1570731940">
          <w:marLeft w:val="1440"/>
          <w:marRight w:val="0"/>
          <w:marTop w:val="0"/>
          <w:marBottom w:val="0"/>
          <w:divBdr>
            <w:top w:val="none" w:sz="0" w:space="0" w:color="auto"/>
            <w:left w:val="none" w:sz="0" w:space="0" w:color="auto"/>
            <w:bottom w:val="none" w:sz="0" w:space="0" w:color="auto"/>
            <w:right w:val="none" w:sz="0" w:space="0" w:color="auto"/>
          </w:divBdr>
        </w:div>
      </w:divsChild>
    </w:div>
    <w:div w:id="2092434432">
      <w:bodyDiv w:val="1"/>
      <w:marLeft w:val="0"/>
      <w:marRight w:val="0"/>
      <w:marTop w:val="0"/>
      <w:marBottom w:val="0"/>
      <w:divBdr>
        <w:top w:val="none" w:sz="0" w:space="0" w:color="auto"/>
        <w:left w:val="none" w:sz="0" w:space="0" w:color="auto"/>
        <w:bottom w:val="none" w:sz="0" w:space="0" w:color="auto"/>
        <w:right w:val="none" w:sz="0" w:space="0" w:color="auto"/>
      </w:divBdr>
      <w:divsChild>
        <w:div w:id="509639121">
          <w:marLeft w:val="720"/>
          <w:marRight w:val="0"/>
          <w:marTop w:val="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amazon@l.uky.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zon@l.uky.edu"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john.smith@uky.edu"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john.smith@uky.e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purchasing.uky.edu/form/web-form-request-for-amazon-acce" TargetMode="External"/><Relationship Id="rId35" Type="http://schemas.openxmlformats.org/officeDocument/2006/relationships/hyperlink" Target="mailto:amazon@l.uky.edu" TargetMode="External"/><Relationship Id="rId8" Type="http://schemas.openxmlformats.org/officeDocument/2006/relationships/hyperlink" Target="mailto:jsmit4@uky.edu" TargetMode="External"/><Relationship Id="rId3" Type="http://schemas.openxmlformats.org/officeDocument/2006/relationships/styles" Target="styles.xml"/><Relationship Id="rId12" Type="http://schemas.openxmlformats.org/officeDocument/2006/relationships/hyperlink" Target="https://purchasing.uky.edu/form/web-form-request-for-amazon-acc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cid:75ffbc98-b172-4c00-9ff1-e3c4fd17287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nich2\AppData\Local\Microsoft\Windows\Temporary%20Internet%20Files\Content.Outlook\0OKRKWVZ\QR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9F273-D8A8-4F8C-B42A-DFD216858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QRC_Template.dotx</Template>
  <TotalTime>0</TotalTime>
  <Pages>18</Pages>
  <Words>1431</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QRC</vt:lpstr>
    </vt:vector>
  </TitlesOfParts>
  <Company>University of Kentucky</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QRC</dc:title>
  <dc:creator>ldnich2</dc:creator>
  <cp:lastModifiedBy>Locke, Craig E.</cp:lastModifiedBy>
  <cp:revision>2</cp:revision>
  <cp:lastPrinted>2016-02-26T19:47:00Z</cp:lastPrinted>
  <dcterms:created xsi:type="dcterms:W3CDTF">2022-08-23T13:08:00Z</dcterms:created>
  <dcterms:modified xsi:type="dcterms:W3CDTF">2022-08-23T13:08:00Z</dcterms:modified>
</cp:coreProperties>
</file>